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848" w:rsidRPr="004543A5" w:rsidRDefault="00545848" w:rsidP="0054584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545848" w:rsidRDefault="00545848" w:rsidP="0054584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545848" w:rsidRPr="004543A5" w:rsidRDefault="00545848" w:rsidP="0054584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545848" w:rsidRPr="004543A5" w:rsidRDefault="00545848" w:rsidP="0054584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545848" w:rsidRDefault="00545848" w:rsidP="00545848">
      <w:pPr>
        <w:jc w:val="center"/>
        <w:rPr>
          <w:sz w:val="28"/>
          <w:szCs w:val="28"/>
        </w:rPr>
      </w:pPr>
    </w:p>
    <w:p w:rsidR="00130F0B" w:rsidRDefault="00130F0B" w:rsidP="00130F0B">
      <w:pPr>
        <w:jc w:val="center"/>
        <w:rPr>
          <w:sz w:val="28"/>
          <w:szCs w:val="28"/>
        </w:rPr>
      </w:pPr>
    </w:p>
    <w:p w:rsidR="00130F0B" w:rsidRDefault="00130F0B" w:rsidP="00130F0B">
      <w:pPr>
        <w:rPr>
          <w:sz w:val="28"/>
          <w:szCs w:val="28"/>
        </w:rPr>
      </w:pPr>
    </w:p>
    <w:p w:rsidR="00130F0B" w:rsidRDefault="00130F0B" w:rsidP="00130F0B">
      <w:pPr>
        <w:rPr>
          <w:sz w:val="28"/>
          <w:szCs w:val="28"/>
        </w:rPr>
      </w:pPr>
    </w:p>
    <w:p w:rsidR="00130F0B" w:rsidRDefault="00130F0B" w:rsidP="00130F0B">
      <w:pPr>
        <w:jc w:val="center"/>
        <w:rPr>
          <w:sz w:val="28"/>
          <w:szCs w:val="28"/>
        </w:rPr>
      </w:pPr>
    </w:p>
    <w:p w:rsidR="00130F0B" w:rsidRDefault="00130F0B" w:rsidP="00130F0B">
      <w:pPr>
        <w:jc w:val="center"/>
        <w:rPr>
          <w:sz w:val="28"/>
          <w:szCs w:val="28"/>
        </w:rPr>
      </w:pPr>
    </w:p>
    <w:p w:rsidR="00130F0B" w:rsidRPr="00C94B98" w:rsidRDefault="00130F0B" w:rsidP="00130F0B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130F0B" w:rsidRDefault="00E712D9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130F0B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130F0B" w:rsidRPr="006379EE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5458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0F0B" w:rsidRPr="00392C99" w:rsidRDefault="00130F0B" w:rsidP="00130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45848" w:rsidRPr="00A570E3" w:rsidRDefault="00545848" w:rsidP="0054584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45848" w:rsidRPr="00CA4D1C" w:rsidRDefault="00545848" w:rsidP="0054584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0265D">
        <w:rPr>
          <w:rFonts w:ascii="Times New Roman" w:hAnsi="Times New Roman" w:cs="Times New Roman"/>
          <w:b/>
          <w:sz w:val="28"/>
          <w:u w:val="single"/>
        </w:rPr>
        <w:t xml:space="preserve">ПМ 01. </w:t>
      </w:r>
      <w:r w:rsidRPr="00F74635">
        <w:rPr>
          <w:rFonts w:ascii="Times New Roman" w:hAnsi="Times New Roman" w:cs="Times New Roman"/>
          <w:b/>
          <w:sz w:val="28"/>
          <w:szCs w:val="28"/>
          <w:u w:val="single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нта</w:t>
      </w: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F0B" w:rsidRDefault="00130F0B" w:rsidP="00545848">
      <w:pPr>
        <w:rPr>
          <w:rFonts w:ascii="Times New Roman" w:hAnsi="Times New Roman" w:cs="Times New Roman"/>
          <w:b/>
          <w:sz w:val="28"/>
          <w:szCs w:val="28"/>
        </w:rPr>
      </w:pPr>
    </w:p>
    <w:p w:rsidR="00C233D7" w:rsidRDefault="00C233D7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3D7" w:rsidRDefault="00C233D7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DB2" w:rsidRDefault="00130F0B" w:rsidP="00130F0B">
      <w:pPr>
        <w:jc w:val="center"/>
        <w:rPr>
          <w:rFonts w:ascii="Times New Roman" w:hAnsi="Times New Roman" w:cs="Times New Roman"/>
          <w:sz w:val="28"/>
          <w:szCs w:val="28"/>
        </w:rPr>
        <w:sectPr w:rsidR="002B4DB2" w:rsidSect="002B4DB2">
          <w:footerReference w:type="even" r:id="rId8"/>
          <w:footerReference w:type="default" r:id="rId9"/>
          <w:pgSz w:w="11906" w:h="16838"/>
          <w:pgMar w:top="851" w:right="851" w:bottom="568" w:left="851" w:header="709" w:footer="709" w:gutter="0"/>
          <w:pgNumType w:start="1"/>
          <w:cols w:space="708"/>
          <w:titlePg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>201</w:t>
      </w:r>
      <w:r w:rsidR="001F51FC">
        <w:rPr>
          <w:rFonts w:ascii="Times New Roman" w:hAnsi="Times New Roman" w:cs="Times New Roman"/>
          <w:sz w:val="28"/>
          <w:szCs w:val="28"/>
        </w:rPr>
        <w:t>8</w:t>
      </w:r>
      <w:r w:rsidRPr="003F13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0F0B" w:rsidRDefault="00130F0B" w:rsidP="0013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848" w:rsidRPr="00E1206E" w:rsidRDefault="00545848" w:rsidP="0013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b/>
          <w:sz w:val="24"/>
          <w:szCs w:val="28"/>
        </w:rPr>
        <w:t>ОДОБРЕНО</w:t>
      </w: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СОГЛАСОВАНО</w:t>
      </w: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Предметно-</w:t>
      </w:r>
      <w:r w:rsidRPr="00130F0B">
        <w:rPr>
          <w:rFonts w:ascii="Times New Roman" w:hAnsi="Times New Roman" w:cs="Times New Roman"/>
          <w:sz w:val="24"/>
          <w:szCs w:val="28"/>
        </w:rPr>
        <w:t xml:space="preserve"> цикловой комиссией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Pr="00130F0B">
        <w:rPr>
          <w:rFonts w:ascii="Times New Roman" w:hAnsi="Times New Roman" w:cs="Times New Roman"/>
          <w:sz w:val="24"/>
          <w:szCs w:val="28"/>
        </w:rPr>
        <w:t>заместитель директора (по УПР )</w:t>
      </w: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 xml:space="preserve">в сфере </w:t>
      </w:r>
      <w:r>
        <w:rPr>
          <w:rFonts w:ascii="Times New Roman" w:hAnsi="Times New Roman" w:cs="Times New Roman"/>
          <w:sz w:val="24"/>
          <w:szCs w:val="28"/>
        </w:rPr>
        <w:t xml:space="preserve">кулинарии </w:t>
      </w:r>
      <w:r w:rsidR="00A50784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</w:t>
      </w:r>
      <w:r w:rsidRPr="00130F0B">
        <w:rPr>
          <w:rFonts w:ascii="Times New Roman" w:hAnsi="Times New Roman" w:cs="Times New Roman"/>
          <w:b/>
          <w:sz w:val="24"/>
          <w:szCs w:val="28"/>
        </w:rPr>
        <w:t>Манукова  Н.Ю._________</w:t>
      </w:r>
      <w:r>
        <w:rPr>
          <w:rFonts w:ascii="Times New Roman" w:hAnsi="Times New Roman" w:cs="Times New Roman"/>
          <w:b/>
          <w:sz w:val="24"/>
          <w:szCs w:val="28"/>
        </w:rPr>
        <w:t>____</w:t>
      </w:r>
      <w:r w:rsidRPr="00130F0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130F0B">
        <w:rPr>
          <w:rFonts w:ascii="Times New Roman" w:hAnsi="Times New Roman" w:cs="Times New Roman"/>
          <w:sz w:val="24"/>
          <w:szCs w:val="28"/>
        </w:rPr>
        <w:t xml:space="preserve">             </w:t>
      </w:r>
      <w:r w:rsidRPr="00130F0B">
        <w:rPr>
          <w:rFonts w:ascii="Times New Roman" w:hAnsi="Times New Roman" w:cs="Times New Roman"/>
          <w:b/>
          <w:sz w:val="24"/>
          <w:szCs w:val="28"/>
        </w:rPr>
        <w:t xml:space="preserve">                               </w:t>
      </w:r>
      <w:r w:rsidRPr="00130F0B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</w:t>
      </w: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>Протокол №______ от ______</w:t>
      </w:r>
      <w:r>
        <w:rPr>
          <w:rFonts w:ascii="Times New Roman" w:hAnsi="Times New Roman" w:cs="Times New Roman"/>
          <w:sz w:val="24"/>
          <w:szCs w:val="28"/>
        </w:rPr>
        <w:t>_______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  </w:t>
      </w:r>
      <w:r w:rsidRPr="00130F0B">
        <w:rPr>
          <w:rFonts w:ascii="Times New Roman" w:hAnsi="Times New Roman" w:cs="Times New Roman"/>
          <w:sz w:val="24"/>
          <w:szCs w:val="28"/>
        </w:rPr>
        <w:t xml:space="preserve"> заместитель директора</w:t>
      </w:r>
      <w:r w:rsidR="00A50784">
        <w:rPr>
          <w:rFonts w:ascii="Times New Roman" w:hAnsi="Times New Roman" w:cs="Times New Roman"/>
          <w:sz w:val="24"/>
          <w:szCs w:val="28"/>
        </w:rPr>
        <w:t xml:space="preserve"> (</w:t>
      </w:r>
      <w:r w:rsidRPr="00130F0B">
        <w:rPr>
          <w:rFonts w:ascii="Times New Roman" w:hAnsi="Times New Roman" w:cs="Times New Roman"/>
          <w:sz w:val="24"/>
          <w:szCs w:val="28"/>
        </w:rPr>
        <w:t>по УМР )</w:t>
      </w:r>
    </w:p>
    <w:p w:rsidR="00545848" w:rsidRPr="00130F0B" w:rsidRDefault="00545848" w:rsidP="005458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>председатель__________</w:t>
      </w:r>
      <w:r w:rsidRPr="00130F0B">
        <w:rPr>
          <w:rFonts w:ascii="Times New Roman" w:hAnsi="Times New Roman" w:cs="Times New Roman"/>
          <w:b/>
          <w:sz w:val="24"/>
          <w:szCs w:val="28"/>
        </w:rPr>
        <w:t>Королева Е.А.</w:t>
      </w:r>
      <w:r w:rsidRPr="00130F0B">
        <w:rPr>
          <w:rFonts w:ascii="Times New Roman" w:hAnsi="Times New Roman" w:cs="Times New Roman"/>
          <w:sz w:val="24"/>
          <w:szCs w:val="28"/>
        </w:rPr>
        <w:tab/>
      </w:r>
      <w:r w:rsidRPr="00130F0B">
        <w:rPr>
          <w:rFonts w:ascii="Times New Roman" w:hAnsi="Times New Roman" w:cs="Times New Roman"/>
          <w:sz w:val="24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      </w:t>
      </w:r>
      <w:r w:rsidRPr="00130F0B">
        <w:rPr>
          <w:rFonts w:ascii="Times New Roman" w:hAnsi="Times New Roman" w:cs="Times New Roman"/>
          <w:b/>
          <w:sz w:val="24"/>
          <w:szCs w:val="28"/>
        </w:rPr>
        <w:t>Морозова Л.А</w:t>
      </w:r>
      <w:r w:rsidRPr="00130F0B">
        <w:rPr>
          <w:rFonts w:ascii="Times New Roman" w:hAnsi="Times New Roman" w:cs="Times New Roman"/>
          <w:sz w:val="24"/>
          <w:szCs w:val="28"/>
        </w:rPr>
        <w:t>._____________</w:t>
      </w:r>
    </w:p>
    <w:p w:rsidR="00545848" w:rsidRPr="00130F0B" w:rsidRDefault="00545848" w:rsidP="00545848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545848" w:rsidRPr="00130F0B" w:rsidRDefault="00545848" w:rsidP="0054584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545848" w:rsidRPr="00130F0B" w:rsidRDefault="00545848" w:rsidP="00545848">
      <w:pPr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130F0B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30F0B">
        <w:rPr>
          <w:rFonts w:ascii="Times New Roman" w:hAnsi="Times New Roman" w:cs="Times New Roman"/>
          <w:sz w:val="28"/>
          <w:szCs w:val="28"/>
        </w:rPr>
        <w:t>образовательное учреждение «Губкинский горно-политехнический колледж»</w:t>
      </w:r>
    </w:p>
    <w:p w:rsidR="00545848" w:rsidRDefault="00545848" w:rsidP="00545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45848" w:rsidRPr="00130F0B" w:rsidRDefault="00545848" w:rsidP="00545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545848" w:rsidRPr="00130F0B" w:rsidRDefault="00545848" w:rsidP="00545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Королёва Елена Александровна</w:t>
      </w:r>
      <w:r w:rsidRPr="00130F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</w:t>
      </w:r>
      <w:r w:rsidRPr="00130F0B">
        <w:rPr>
          <w:rFonts w:ascii="Times New Roman" w:hAnsi="Times New Roman" w:cs="Times New Roman"/>
          <w:sz w:val="28"/>
          <w:szCs w:val="28"/>
        </w:rPr>
        <w:t>.</w:t>
      </w:r>
    </w:p>
    <w:p w:rsidR="00545848" w:rsidRPr="00130F0B" w:rsidRDefault="00545848" w:rsidP="00545848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545848" w:rsidRPr="00130F0B" w:rsidRDefault="00545848" w:rsidP="0054584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545848" w:rsidRDefault="00545848" w:rsidP="0054584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 Директор ООО «Природа» , Ресторан «Свадебный»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0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0F0B">
        <w:rPr>
          <w:rFonts w:ascii="Times New Roman" w:hAnsi="Times New Roman" w:cs="Times New Roman"/>
          <w:sz w:val="28"/>
          <w:szCs w:val="28"/>
        </w:rPr>
        <w:t xml:space="preserve">С.Э. Шарипова     </w:t>
      </w:r>
    </w:p>
    <w:p w:rsidR="00545848" w:rsidRDefault="00545848" w:rsidP="0054584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545848" w:rsidRDefault="00545848" w:rsidP="00545848"/>
    <w:p w:rsidR="00545848" w:rsidRDefault="00545848" w:rsidP="00545848"/>
    <w:p w:rsidR="00545848" w:rsidRDefault="00545848" w:rsidP="00545848"/>
    <w:p w:rsidR="00AA3D68" w:rsidRDefault="00AA3D68" w:rsidP="00130F0B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  <w:sectPr w:rsidR="00AA3D68" w:rsidSect="00AA3D6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7067AC" w:rsidRPr="00B1311C" w:rsidRDefault="007067AC" w:rsidP="00374D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CC1" w:rsidRPr="00B1311C" w:rsidRDefault="00F46CC1" w:rsidP="00374D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11C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F46CC1" w:rsidRPr="00B1311C" w:rsidRDefault="00F46CC1" w:rsidP="00F46CC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9589"/>
        <w:gridCol w:w="831"/>
      </w:tblGrid>
      <w:tr w:rsidR="00F46CC1" w:rsidRPr="00B1311C" w:rsidTr="00380CC4">
        <w:tc>
          <w:tcPr>
            <w:tcW w:w="9589" w:type="dxa"/>
          </w:tcPr>
          <w:p w:rsidR="00F46CC1" w:rsidRPr="00B1311C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F46CC1" w:rsidRPr="00B1311C" w:rsidRDefault="00F46CC1" w:rsidP="0037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  <w:p w:rsidR="00F46CC1" w:rsidRPr="00B1311C" w:rsidRDefault="00F46CC1" w:rsidP="0037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6CC1" w:rsidRPr="00B1311C" w:rsidTr="00380CC4">
        <w:tc>
          <w:tcPr>
            <w:tcW w:w="9589" w:type="dxa"/>
          </w:tcPr>
          <w:p w:rsidR="00F46CC1" w:rsidRPr="00B1311C" w:rsidRDefault="00E712D9" w:rsidP="00374D3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ПАСПОРТ РАБОЧЕЙ ПРОГРАММЫ ПРОИЗВОДСТВЕННОЙ </w:t>
            </w:r>
            <w:r w:rsidR="00FE1874"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6CC1"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  <w:p w:rsidR="00F46CC1" w:rsidRPr="00B1311C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F46CC1" w:rsidRPr="00B1311C" w:rsidRDefault="00297719" w:rsidP="0037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46CC1" w:rsidRPr="00B1311C" w:rsidTr="00380CC4">
        <w:tc>
          <w:tcPr>
            <w:tcW w:w="9589" w:type="dxa"/>
          </w:tcPr>
          <w:p w:rsidR="00F46CC1" w:rsidRPr="00B1311C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F46CC1" w:rsidRPr="00B1311C" w:rsidRDefault="00F46CC1" w:rsidP="0037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6CC1" w:rsidRPr="00B1311C" w:rsidTr="00380CC4">
        <w:tc>
          <w:tcPr>
            <w:tcW w:w="9589" w:type="dxa"/>
          </w:tcPr>
          <w:p w:rsidR="00F46CC1" w:rsidRPr="00B1311C" w:rsidRDefault="00F46CC1" w:rsidP="00374D38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СТРУКТУРА И СОДЕРЖАНИЕ ПРАКТИКИ ПРОФЕССИОНАЛЬНОГО МОДУЛЯ</w:t>
            </w:r>
          </w:p>
          <w:p w:rsidR="00F46CC1" w:rsidRPr="00B1311C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F46CC1" w:rsidRPr="00B1311C" w:rsidRDefault="00F82A74" w:rsidP="0037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46CC1" w:rsidRPr="00B1311C" w:rsidTr="00380CC4">
        <w:tc>
          <w:tcPr>
            <w:tcW w:w="9589" w:type="dxa"/>
            <w:vMerge w:val="restart"/>
          </w:tcPr>
          <w:p w:rsidR="00F46CC1" w:rsidRPr="00B1311C" w:rsidRDefault="00F46CC1" w:rsidP="00374D38">
            <w:pPr>
              <w:spacing w:line="240" w:lineRule="auto"/>
              <w:ind w:left="1080" w:hanging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2.1. ТЕМАТИЧЕСКИЙ ПЛАН ПРАКТИКИ ПРОФЕССИОНАЛЬНОГО МОДУЛЯ</w:t>
            </w:r>
          </w:p>
          <w:p w:rsidR="00F46CC1" w:rsidRPr="00B1311C" w:rsidRDefault="00F46CC1" w:rsidP="00374D3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СОДЕРЖАНИЕ </w:t>
            </w:r>
            <w:r w:rsidR="007067AC"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УЧЕБНОЙ </w:t>
            </w: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  <w:p w:rsidR="00F46CC1" w:rsidRPr="00B1311C" w:rsidRDefault="00F46CC1" w:rsidP="00374D3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F46CC1" w:rsidRPr="00B1311C" w:rsidRDefault="00F82A74" w:rsidP="00F82A74">
            <w:pPr>
              <w:spacing w:after="4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46CC1" w:rsidRPr="00B1311C" w:rsidTr="00380CC4">
        <w:tc>
          <w:tcPr>
            <w:tcW w:w="9589" w:type="dxa"/>
            <w:vMerge/>
          </w:tcPr>
          <w:p w:rsidR="00F46CC1" w:rsidRPr="00B1311C" w:rsidRDefault="00F46CC1" w:rsidP="00374D3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F46CC1" w:rsidRPr="00B1311C" w:rsidRDefault="00F82A74" w:rsidP="0037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46CC1" w:rsidRPr="00B1311C" w:rsidTr="00380CC4">
        <w:tc>
          <w:tcPr>
            <w:tcW w:w="9589" w:type="dxa"/>
          </w:tcPr>
          <w:p w:rsidR="00F46CC1" w:rsidRPr="00B1311C" w:rsidRDefault="00E712D9" w:rsidP="00374D3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ПРОГРАММЫ ПРОИЗВОДСТВЕННОЙ </w:t>
            </w:r>
            <w:r w:rsidR="007067AC"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6CC1"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  <w:p w:rsidR="00F46CC1" w:rsidRPr="00B1311C" w:rsidRDefault="00F46CC1" w:rsidP="00374D3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F46CC1" w:rsidRPr="00B1311C" w:rsidRDefault="00F82A74" w:rsidP="0037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130F0B" w:rsidRPr="00130F0B" w:rsidRDefault="00130F0B" w:rsidP="00374D3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130F0B" w:rsidRDefault="00130F0B" w:rsidP="00130F0B">
      <w:pPr>
        <w:rPr>
          <w:sz w:val="28"/>
          <w:szCs w:val="28"/>
        </w:rPr>
      </w:pPr>
    </w:p>
    <w:p w:rsidR="00130F0B" w:rsidRDefault="00130F0B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A3D68" w:rsidRDefault="00AA3D68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D68" w:rsidRDefault="00AA3D68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C12" w:rsidRDefault="00E13C12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C12" w:rsidRDefault="00E13C12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C12" w:rsidRDefault="00E13C12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CC1" w:rsidRDefault="00F46CC1" w:rsidP="00130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AE1" w:rsidRDefault="00662AE1" w:rsidP="00E712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6CC1" w:rsidRPr="00B1311C" w:rsidRDefault="00F46CC1" w:rsidP="00F46CC1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11C">
        <w:rPr>
          <w:rFonts w:ascii="Times New Roman" w:hAnsi="Times New Roman" w:cs="Times New Roman"/>
          <w:b/>
          <w:sz w:val="24"/>
          <w:szCs w:val="24"/>
        </w:rPr>
        <w:t>П</w:t>
      </w:r>
      <w:r w:rsidR="00E712D9" w:rsidRPr="00B1311C">
        <w:rPr>
          <w:rFonts w:ascii="Times New Roman" w:hAnsi="Times New Roman" w:cs="Times New Roman"/>
          <w:b/>
          <w:sz w:val="24"/>
          <w:szCs w:val="24"/>
        </w:rPr>
        <w:t>АСПОРТ РАБОЧЕЙ ПРОГРАММЫ ПРОИЗВОДСТВЕННОЙ</w:t>
      </w:r>
    </w:p>
    <w:p w:rsidR="00F46CC1" w:rsidRPr="00B1311C" w:rsidRDefault="00F46CC1" w:rsidP="00F46CC1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11C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F46CC1" w:rsidRPr="00B1311C" w:rsidRDefault="00E712D9" w:rsidP="00545848">
      <w:pPr>
        <w:pStyle w:val="21"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11C">
        <w:rPr>
          <w:rFonts w:ascii="Times New Roman" w:hAnsi="Times New Roman" w:cs="Times New Roman"/>
          <w:sz w:val="24"/>
          <w:szCs w:val="24"/>
        </w:rPr>
        <w:t>Производственная</w:t>
      </w:r>
      <w:r w:rsidR="00F46CC1" w:rsidRPr="00B1311C">
        <w:rPr>
          <w:rFonts w:ascii="Times New Roman" w:hAnsi="Times New Roman" w:cs="Times New Roman"/>
          <w:sz w:val="24"/>
          <w:szCs w:val="24"/>
        </w:rPr>
        <w:t xml:space="preserve"> практика по профессиональному модулю</w:t>
      </w:r>
      <w:r w:rsidR="00545848" w:rsidRPr="00B1311C">
        <w:rPr>
          <w:rFonts w:ascii="Times New Roman" w:hAnsi="Times New Roman" w:cs="Times New Roman"/>
          <w:sz w:val="24"/>
          <w:szCs w:val="24"/>
        </w:rPr>
        <w:t xml:space="preserve"> ПМ 01. «Организация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  <w:r w:rsidR="00F46CC1" w:rsidRPr="00B1311C">
        <w:rPr>
          <w:rFonts w:ascii="Times New Roman" w:hAnsi="Times New Roman" w:cs="Times New Roman"/>
          <w:sz w:val="24"/>
          <w:szCs w:val="24"/>
        </w:rPr>
        <w:t>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</w:t>
      </w:r>
      <w:r w:rsidR="00545848" w:rsidRPr="00B1311C">
        <w:rPr>
          <w:rFonts w:ascii="Times New Roman" w:hAnsi="Times New Roman" w:cs="Times New Roman"/>
          <w:sz w:val="24"/>
          <w:szCs w:val="24"/>
        </w:rPr>
        <w:t>боты по избранной специальности</w:t>
      </w:r>
      <w:r w:rsidR="00F46CC1" w:rsidRPr="00B1311C">
        <w:rPr>
          <w:rFonts w:ascii="Times New Roman" w:hAnsi="Times New Roman" w:cs="Times New Roman"/>
          <w:sz w:val="24"/>
          <w:szCs w:val="24"/>
        </w:rPr>
        <w:t>, овладение навыками профессиональной деятельности. приобретение практического опыта.</w:t>
      </w:r>
    </w:p>
    <w:p w:rsidR="00545848" w:rsidRPr="00B1311C" w:rsidRDefault="00545848" w:rsidP="005458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1311C">
        <w:rPr>
          <w:rFonts w:ascii="Times New Roman" w:hAnsi="Times New Roman" w:cs="Times New Roman"/>
          <w:i/>
          <w:sz w:val="24"/>
          <w:szCs w:val="24"/>
        </w:rPr>
        <w:t xml:space="preserve">Программа учебной  практики является частью основной образовательной программы в соответствии с ФГОС СПО  </w:t>
      </w:r>
      <w:r w:rsidRPr="00B1311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43.02.15 </w:t>
      </w:r>
      <w:r w:rsidRPr="00B1311C">
        <w:rPr>
          <w:rFonts w:ascii="Times New Roman" w:hAnsi="Times New Roman" w:cs="Times New Roman"/>
          <w:i/>
          <w:sz w:val="24"/>
          <w:szCs w:val="24"/>
          <w:u w:val="single"/>
        </w:rPr>
        <w:t>Поварское и кондитерское дело</w:t>
      </w:r>
    </w:p>
    <w:p w:rsidR="00545848" w:rsidRPr="00B1311C" w:rsidRDefault="00545848" w:rsidP="005458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848" w:rsidRPr="00B1311C" w:rsidRDefault="00545848" w:rsidP="005458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11C">
        <w:rPr>
          <w:rFonts w:ascii="Times New Roman" w:hAnsi="Times New Roman" w:cs="Times New Roman"/>
          <w:sz w:val="24"/>
          <w:szCs w:val="24"/>
        </w:rPr>
        <w:t xml:space="preserve">Программа практики является составной частью профессионального модуля  ПМ 01. «Организация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</w:p>
    <w:p w:rsidR="00545848" w:rsidRPr="00B1311C" w:rsidRDefault="00E712D9" w:rsidP="00545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11C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</w:t>
      </w:r>
      <w:r w:rsidR="00545848" w:rsidRPr="00B1311C">
        <w:rPr>
          <w:rFonts w:ascii="Times New Roman" w:hAnsi="Times New Roman" w:cs="Times New Roman"/>
          <w:sz w:val="24"/>
          <w:szCs w:val="24"/>
        </w:rPr>
        <w:t xml:space="preserve"> практики разработана в соответствии с:</w:t>
      </w:r>
    </w:p>
    <w:p w:rsidR="00545848" w:rsidRPr="00B1311C" w:rsidRDefault="00545848" w:rsidP="0054584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1311C">
        <w:rPr>
          <w:rFonts w:ascii="Times New Roman" w:hAnsi="Times New Roman" w:cs="Times New Roman"/>
          <w:i/>
          <w:sz w:val="24"/>
          <w:szCs w:val="24"/>
        </w:rPr>
        <w:t xml:space="preserve">ФГОС СПО </w:t>
      </w:r>
      <w:r w:rsidRPr="00B1311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43.02.15 </w:t>
      </w:r>
      <w:r w:rsidRPr="00B1311C">
        <w:rPr>
          <w:rFonts w:ascii="Times New Roman" w:hAnsi="Times New Roman" w:cs="Times New Roman"/>
          <w:i/>
          <w:sz w:val="24"/>
          <w:szCs w:val="24"/>
          <w:u w:val="single"/>
        </w:rPr>
        <w:t>Поварское и кондитерское дело</w:t>
      </w:r>
    </w:p>
    <w:p w:rsidR="00545848" w:rsidRPr="00B1311C" w:rsidRDefault="00545848" w:rsidP="00545848">
      <w:pPr>
        <w:pStyle w:val="22"/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B1311C">
        <w:rPr>
          <w:rFonts w:ascii="Times New Roman" w:hAnsi="Times New Roman" w:cs="Times New Roman"/>
          <w:szCs w:val="24"/>
        </w:rPr>
        <w:t xml:space="preserve">Рабочим учебным планом образовательного учреждения; </w:t>
      </w:r>
    </w:p>
    <w:p w:rsidR="00545848" w:rsidRPr="00B1311C" w:rsidRDefault="00545848" w:rsidP="00545848">
      <w:pPr>
        <w:pStyle w:val="22"/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B1311C">
        <w:rPr>
          <w:rFonts w:ascii="Times New Roman" w:hAnsi="Times New Roman" w:cs="Times New Roman"/>
          <w:szCs w:val="24"/>
        </w:rPr>
        <w:t xml:space="preserve"> Рабочей программой профессионального модуля.</w:t>
      </w:r>
    </w:p>
    <w:p w:rsidR="00545848" w:rsidRPr="00B1311C" w:rsidRDefault="00545848" w:rsidP="00545848">
      <w:pPr>
        <w:pStyle w:val="22"/>
        <w:widowControl w:val="0"/>
        <w:spacing w:after="0" w:line="240" w:lineRule="auto"/>
        <w:ind w:left="720"/>
        <w:rPr>
          <w:rFonts w:ascii="Times New Roman" w:hAnsi="Times New Roman" w:cs="Times New Roman"/>
          <w:szCs w:val="24"/>
        </w:rPr>
      </w:pPr>
    </w:p>
    <w:p w:rsidR="00545848" w:rsidRPr="00B1311C" w:rsidRDefault="00545848" w:rsidP="0054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11C">
        <w:rPr>
          <w:rFonts w:ascii="Times New Roman" w:hAnsi="Times New Roman" w:cs="Times New Roman"/>
          <w:sz w:val="24"/>
          <w:szCs w:val="24"/>
        </w:rPr>
        <w:t xml:space="preserve">При прохождении практики обучающийся(аяся) должен(а) освоить вид профессиональной деятельности </w:t>
      </w:r>
      <w:r w:rsidR="00DD52FE" w:rsidRPr="00B1311C">
        <w:rPr>
          <w:rFonts w:ascii="Times New Roman" w:hAnsi="Times New Roman" w:cs="Times New Roman"/>
          <w:sz w:val="24"/>
          <w:szCs w:val="24"/>
        </w:rPr>
        <w:t xml:space="preserve">«Организация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  <w:r w:rsidRPr="00B1311C">
        <w:rPr>
          <w:rFonts w:ascii="Times New Roman" w:hAnsi="Times New Roman" w:cs="Times New Roman"/>
          <w:sz w:val="24"/>
          <w:szCs w:val="24"/>
        </w:rPr>
        <w:t>и соответствующие компетенции:</w:t>
      </w:r>
    </w:p>
    <w:p w:rsidR="00374D38" w:rsidRPr="00B1311C" w:rsidRDefault="00374D38" w:rsidP="00374D38">
      <w:pPr>
        <w:pStyle w:val="22"/>
        <w:widowControl w:val="0"/>
        <w:spacing w:after="0" w:line="240" w:lineRule="auto"/>
        <w:ind w:left="720"/>
        <w:rPr>
          <w:rFonts w:ascii="Times New Roman" w:hAnsi="Times New Roman" w:cs="Times New Roman"/>
          <w:szCs w:val="24"/>
        </w:rPr>
      </w:pPr>
    </w:p>
    <w:p w:rsidR="00F46CC1" w:rsidRPr="00B1311C" w:rsidRDefault="00F46CC1" w:rsidP="00545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8845"/>
      </w:tblGrid>
      <w:tr w:rsidR="00545848" w:rsidRPr="00B1311C" w:rsidTr="00380CC4">
        <w:tc>
          <w:tcPr>
            <w:tcW w:w="1008" w:type="dxa"/>
          </w:tcPr>
          <w:p w:rsidR="00545848" w:rsidRPr="00B1311C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1311C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845" w:type="dxa"/>
          </w:tcPr>
          <w:p w:rsidR="00545848" w:rsidRPr="00B1311C" w:rsidRDefault="00FB2279" w:rsidP="00FB2279">
            <w:pPr>
              <w:pStyle w:val="2"/>
              <w:spacing w:before="0" w:after="0"/>
              <w:jc w:val="center"/>
              <w:rPr>
                <w:rStyle w:val="ae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545848" w:rsidRPr="00B1311C" w:rsidTr="00380CC4">
        <w:tc>
          <w:tcPr>
            <w:tcW w:w="1008" w:type="dxa"/>
          </w:tcPr>
          <w:p w:rsidR="00545848" w:rsidRPr="00B1311C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1311C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8845" w:type="dxa"/>
          </w:tcPr>
          <w:p w:rsidR="00545848" w:rsidRPr="00B1311C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545848" w:rsidRPr="00B1311C" w:rsidTr="00380CC4">
        <w:tc>
          <w:tcPr>
            <w:tcW w:w="1008" w:type="dxa"/>
          </w:tcPr>
          <w:p w:rsidR="00545848" w:rsidRPr="00B1311C" w:rsidRDefault="00545848" w:rsidP="00380CC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11C">
              <w:rPr>
                <w:rStyle w:val="ae"/>
                <w:rFonts w:ascii="Times New Roman" w:eastAsia="Calibri" w:hAnsi="Times New Roman" w:cs="Times New Roman"/>
                <w:i w:val="0"/>
                <w:sz w:val="24"/>
                <w:szCs w:val="24"/>
              </w:rPr>
              <w:t>ПК 1.2.</w:t>
            </w:r>
          </w:p>
        </w:tc>
        <w:tc>
          <w:tcPr>
            <w:tcW w:w="8845" w:type="dxa"/>
          </w:tcPr>
          <w:p w:rsidR="00545848" w:rsidRPr="00B1311C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545848" w:rsidRPr="00B1311C" w:rsidTr="00380CC4">
        <w:tc>
          <w:tcPr>
            <w:tcW w:w="1008" w:type="dxa"/>
          </w:tcPr>
          <w:p w:rsidR="00545848" w:rsidRPr="00B1311C" w:rsidRDefault="00545848" w:rsidP="00380CC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11C">
              <w:rPr>
                <w:rStyle w:val="ae"/>
                <w:rFonts w:ascii="Times New Roman" w:eastAsia="Calibri" w:hAnsi="Times New Roman" w:cs="Times New Roman"/>
                <w:i w:val="0"/>
                <w:sz w:val="24"/>
                <w:szCs w:val="24"/>
              </w:rPr>
              <w:t>ПК 1.3.</w:t>
            </w:r>
          </w:p>
        </w:tc>
        <w:tc>
          <w:tcPr>
            <w:tcW w:w="8845" w:type="dxa"/>
          </w:tcPr>
          <w:p w:rsidR="00545848" w:rsidRPr="00B1311C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1.3. 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545848" w:rsidRPr="00B1311C" w:rsidTr="00380CC4">
        <w:tc>
          <w:tcPr>
            <w:tcW w:w="1008" w:type="dxa"/>
          </w:tcPr>
          <w:p w:rsidR="00545848" w:rsidRPr="00B1311C" w:rsidRDefault="00545848" w:rsidP="00380CC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11C">
              <w:rPr>
                <w:rStyle w:val="ae"/>
                <w:rFonts w:ascii="Times New Roman" w:eastAsia="Calibri" w:hAnsi="Times New Roman" w:cs="Times New Roman"/>
                <w:i w:val="0"/>
                <w:sz w:val="24"/>
                <w:szCs w:val="24"/>
              </w:rPr>
              <w:t>ПК 1.4.</w:t>
            </w:r>
          </w:p>
        </w:tc>
        <w:tc>
          <w:tcPr>
            <w:tcW w:w="8845" w:type="dxa"/>
          </w:tcPr>
          <w:p w:rsidR="00545848" w:rsidRPr="00B1311C" w:rsidRDefault="00545848" w:rsidP="00380CC4">
            <w:pPr>
              <w:pStyle w:val="2"/>
              <w:spacing w:before="0" w:after="0"/>
              <w:jc w:val="both"/>
              <w:rPr>
                <w:rStyle w:val="ae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FB2279" w:rsidRPr="00B1311C" w:rsidTr="00380CC4">
        <w:tc>
          <w:tcPr>
            <w:tcW w:w="1008" w:type="dxa"/>
          </w:tcPr>
          <w:p w:rsidR="00FB2279" w:rsidRPr="00B1311C" w:rsidRDefault="00FB2279" w:rsidP="00380C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8845" w:type="dxa"/>
          </w:tcPr>
          <w:p w:rsidR="00FB2279" w:rsidRPr="00B1311C" w:rsidRDefault="00FB2279" w:rsidP="00380C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C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545848" w:rsidRPr="00B1311C" w:rsidRDefault="00545848" w:rsidP="0054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5848" w:rsidRPr="00B1311C" w:rsidRDefault="00545848" w:rsidP="0054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279" w:rsidRPr="00B1311C" w:rsidRDefault="00FB2279" w:rsidP="00FB2279">
      <w:pPr>
        <w:rPr>
          <w:rFonts w:ascii="Times New Roman" w:hAnsi="Times New Roman" w:cs="Times New Roman"/>
          <w:sz w:val="24"/>
          <w:szCs w:val="24"/>
        </w:rPr>
      </w:pPr>
      <w:r w:rsidRPr="00B1311C">
        <w:rPr>
          <w:rFonts w:ascii="Times New Roman" w:hAnsi="Times New Roman" w:cs="Times New Roman"/>
          <w:sz w:val="24"/>
          <w:szCs w:val="24"/>
        </w:rPr>
        <w:t>Количество часов на освоение программы учебной  практики 72 часа.</w:t>
      </w:r>
    </w:p>
    <w:p w:rsidR="00374D38" w:rsidRPr="00B1311C" w:rsidRDefault="00374D38" w:rsidP="001C2B1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D68" w:rsidRPr="00B1311C" w:rsidRDefault="00AA3D68" w:rsidP="001C2B1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D68" w:rsidRPr="008C7AE0" w:rsidRDefault="00AA3D68" w:rsidP="001C2B1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AA3D68" w:rsidRPr="008C7AE0" w:rsidSect="002B4DB2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1C2B18" w:rsidRPr="001C2B18" w:rsidRDefault="001C2B18" w:rsidP="001D1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t>2. СТРУКТУРА И СОДЕРЖАНИЕ ПРАКТИКИ ПРОФЕССИОНАЛЬНОГО МОДУЛЯ</w:t>
      </w:r>
    </w:p>
    <w:p w:rsidR="001C2B18" w:rsidRDefault="001C2B18" w:rsidP="001D1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t>2.1. Тематический план практики профессионального модуля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ПМ. 01</w:t>
      </w:r>
    </w:p>
    <w:p w:rsidR="00A50784" w:rsidRDefault="00A50784" w:rsidP="001D1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784" w:rsidRPr="00A50784" w:rsidRDefault="00A50784" w:rsidP="00A50784">
      <w:pPr>
        <w:tabs>
          <w:tab w:val="left" w:pos="12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078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pPr w:leftFromText="180" w:rightFromText="180" w:vertAnchor="text" w:horzAnchor="margin" w:tblpY="69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2758"/>
        <w:gridCol w:w="1843"/>
      </w:tblGrid>
      <w:tr w:rsidR="001D153A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3A" w:rsidRPr="00A50784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D153A" w:rsidRPr="00A50784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3A" w:rsidRPr="00A50784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3A" w:rsidRPr="00A50784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1D153A" w:rsidRPr="00A50784" w:rsidRDefault="001D153A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2A" w:rsidRPr="00A50784" w:rsidRDefault="00490B2A" w:rsidP="00490B2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E71355" w:rsidRPr="00A50784" w:rsidRDefault="00490B2A" w:rsidP="00490B2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2A" w:rsidRPr="00A50784" w:rsidRDefault="00490B2A" w:rsidP="00490B2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490B2A" w:rsidRPr="00A50784" w:rsidRDefault="00490B2A" w:rsidP="00490B2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E71355" w:rsidRPr="00A50784" w:rsidRDefault="00E71355" w:rsidP="00490B2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овощей, грибов</w:t>
            </w:r>
            <w:r w:rsidR="00490B2A" w:rsidRPr="00A50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A50784" w:rsidRDefault="00490B2A" w:rsidP="00E712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Style w:val="a6"/>
                <w:rFonts w:cs="Times New Roman"/>
                <w:bCs/>
                <w:iCs/>
                <w:sz w:val="24"/>
                <w:szCs w:val="24"/>
                <w:u w:color="008000"/>
              </w:rPr>
              <w:t xml:space="preserve">Организация 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приготовления, </w:t>
            </w:r>
            <w:r w:rsidRPr="00A50784">
              <w:rPr>
                <w:rStyle w:val="a6"/>
                <w:rFonts w:cs="Times New Roman"/>
                <w:sz w:val="24"/>
                <w:szCs w:val="24"/>
                <w:u w:color="FF0000"/>
              </w:rPr>
              <w:t>подготовки к реализации, хранения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 полуфабрикатов  для блюд, кулинарных изделий сложного ассортимента.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355" w:rsidRPr="00A50784"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овощей, грибов</w:t>
            </w:r>
            <w:r w:rsidR="00015E3E" w:rsidRPr="00A50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355" w:rsidRPr="00A50784" w:rsidRDefault="00490B2A" w:rsidP="00015E3E">
            <w:pPr>
              <w:spacing w:after="0" w:line="240" w:lineRule="auto"/>
              <w:contextualSpacing/>
              <w:jc w:val="both"/>
              <w:rPr>
                <w:rStyle w:val="a6"/>
                <w:rFonts w:eastAsia="Times New Roman" w:cs="Times New Roman"/>
                <w:bCs/>
                <w:sz w:val="24"/>
                <w:szCs w:val="24"/>
                <w:lang w:val="ru-RU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к хранению (вакуумрование, охлаждение, замораживание), порционирование (комплектование), упаковка для отпуска на вынос, транспортирования. Выбор способов обработки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  <w:r w:rsidR="00015E3E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90B2A" w:rsidRPr="00A50784" w:rsidRDefault="00E71355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экзотических и редких видов рыбы 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E71355" w:rsidRPr="00A50784" w:rsidRDefault="00E71355" w:rsidP="00E71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  <w:r w:rsidR="00015E3E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71355" w:rsidRPr="00A50784" w:rsidRDefault="00E71355" w:rsidP="00E71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рыбы</w:t>
            </w:r>
            <w:r w:rsidR="00015E3E"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и нерыбного сырья для блюд, кулинарных изделий сложного ассортимента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Выбор способов  формовки, приготовления отдельных компонентов и полуфабрикатов</w:t>
            </w:r>
            <w:r w:rsidR="00490B2A"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сложного ассортимента, в том числе из редкого и экзотического сырья разными методами.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  <w:r w:rsidR="00015E3E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71355" w:rsidRPr="00A50784" w:rsidRDefault="00E71355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мяса 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диких животных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крупнокусковых и порционных полуфабрикат из говядины и телятины для приготовления сложной продукции.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Выбор способов  формовки, приготовления отдельных компонентов и полуфабрикатов</w:t>
            </w:r>
            <w:r w:rsidR="00490B2A"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сложного ассортимента, в том числе из редкого и экзотического сырья разными методами.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  <w:r w:rsidR="00015E3E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71355" w:rsidRPr="00A50784" w:rsidRDefault="00E71355" w:rsidP="00E712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мяса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2A" w:rsidRPr="00A50784" w:rsidRDefault="00E71355" w:rsidP="00015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мяса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      </w:r>
            <w:r w:rsidR="00490B2A"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</w:t>
            </w:r>
          </w:p>
          <w:p w:rsidR="00E71355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  <w:r w:rsidR="00015E3E"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50784">
              <w:rPr>
                <w:rStyle w:val="a6"/>
                <w:rFonts w:cs="Times New Roman"/>
                <w:bCs/>
                <w:iCs/>
                <w:sz w:val="24"/>
                <w:szCs w:val="24"/>
                <w:u w:color="008000"/>
              </w:rPr>
              <w:t xml:space="preserve">Организация 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приготовления, </w:t>
            </w:r>
            <w:r w:rsidRPr="00A50784">
              <w:rPr>
                <w:rStyle w:val="a6"/>
                <w:rFonts w:cs="Times New Roman"/>
                <w:sz w:val="24"/>
                <w:szCs w:val="24"/>
                <w:u w:color="FF0000"/>
              </w:rPr>
              <w:t>подготовки к реализации, хранения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 полуфабрикатов  для блюд, кулинарных изделий сложного ассортимента</w:t>
            </w:r>
            <w:r w:rsidR="00015E3E" w:rsidRPr="00A50784">
              <w:rPr>
                <w:rStyle w:val="a6"/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490B2A" w:rsidRPr="00A50784" w:rsidRDefault="00490B2A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  <w:r w:rsidR="00015E3E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71355" w:rsidRPr="00A50784" w:rsidRDefault="00E71355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из птицы и пернатой дичи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Выбор способов  формовки, приготовления отдельных компонентов и полуфабрикатов</w:t>
            </w:r>
            <w:r w:rsidR="00490B2A"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сложного ассортимента, в том числе из редкого и экзотического сырья разными методами.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A50784" w:rsidRDefault="00E71355" w:rsidP="0001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 из филе домашней птицы для приготовления сложной продукции</w:t>
            </w:r>
            <w:r w:rsidR="00015E3E" w:rsidRPr="00A50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Выбор способов  формовки, приготовления отдельных компонентов и полуфабрикатов</w:t>
            </w:r>
            <w:r w:rsidR="00490B2A"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</w:t>
            </w:r>
            <w:r w:rsidR="00490B2A"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сложного ассортимента, в том числе из редкого и экзотического сырья разными методами. 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A50784" w:rsidRDefault="00E71355" w:rsidP="00015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Разработка, адаптация рецептур полуфабрикатов с учетом потребностей различных категорий потребителей, видов и форм обслуживания</w:t>
            </w:r>
            <w:r w:rsidR="00490B2A"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 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  <w:r w:rsidR="00015E3E"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90B2A" w:rsidRPr="00A50784">
              <w:rPr>
                <w:rStyle w:val="a6"/>
                <w:rFonts w:cs="Times New Roman"/>
                <w:bCs/>
                <w:iCs/>
                <w:sz w:val="24"/>
                <w:szCs w:val="24"/>
                <w:u w:color="008000"/>
              </w:rPr>
              <w:t xml:space="preserve">Организация </w:t>
            </w:r>
            <w:r w:rsidR="00490B2A" w:rsidRPr="00A50784">
              <w:rPr>
                <w:rStyle w:val="a6"/>
                <w:rFonts w:cs="Times New Roman"/>
                <w:sz w:val="24"/>
                <w:szCs w:val="24"/>
              </w:rPr>
              <w:t xml:space="preserve">приготовления, </w:t>
            </w:r>
            <w:r w:rsidR="00490B2A" w:rsidRPr="00A50784">
              <w:rPr>
                <w:rStyle w:val="a6"/>
                <w:rFonts w:cs="Times New Roman"/>
                <w:sz w:val="24"/>
                <w:szCs w:val="24"/>
                <w:u w:color="FF0000"/>
              </w:rPr>
              <w:t>подготовки к реализации, хранения</w:t>
            </w:r>
            <w:r w:rsidR="00490B2A" w:rsidRPr="00A50784">
              <w:rPr>
                <w:rStyle w:val="a6"/>
                <w:rFonts w:cs="Times New Roman"/>
                <w:sz w:val="24"/>
                <w:szCs w:val="24"/>
              </w:rPr>
              <w:t xml:space="preserve"> полуфабрикатов  для блюд, кулинарных изделий сложного ассортимента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A50784" w:rsidRDefault="00E71355" w:rsidP="00E712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зачёт.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355" w:rsidRPr="001C2B18" w:rsidTr="001D15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5" w:rsidRPr="00A50784" w:rsidRDefault="00E71355" w:rsidP="001D15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355" w:rsidRPr="00A50784" w:rsidRDefault="00E71355" w:rsidP="001D1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1C2B18" w:rsidRPr="001D153A" w:rsidRDefault="001C2B18" w:rsidP="00A50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7D4192" w:rsidRPr="00A50784" w:rsidRDefault="007D4192" w:rsidP="001D153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153A" w:rsidRPr="00A50784" w:rsidRDefault="001C2B18" w:rsidP="001D153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0784">
        <w:rPr>
          <w:rFonts w:ascii="Times New Roman" w:hAnsi="Times New Roman" w:cs="Times New Roman"/>
          <w:color w:val="000000"/>
          <w:sz w:val="24"/>
          <w:szCs w:val="24"/>
        </w:rPr>
        <w:t>Форма контроля и оценки</w:t>
      </w:r>
      <w:r w:rsidRPr="00A507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отчет по практике, аттестационные листы.</w:t>
      </w:r>
    </w:p>
    <w:p w:rsidR="002A4AED" w:rsidRPr="00A50784" w:rsidRDefault="002A4AED" w:rsidP="001D153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0784">
        <w:rPr>
          <w:rFonts w:ascii="Times New Roman" w:hAnsi="Times New Roman" w:cs="Times New Roman"/>
          <w:sz w:val="24"/>
          <w:szCs w:val="24"/>
        </w:rPr>
        <w:t xml:space="preserve">Итоговая аттестация по практике – </w:t>
      </w:r>
      <w:r w:rsidRPr="00A50784">
        <w:rPr>
          <w:rFonts w:ascii="Times New Roman" w:hAnsi="Times New Roman" w:cs="Times New Roman"/>
          <w:b/>
          <w:sz w:val="24"/>
          <w:szCs w:val="24"/>
        </w:rPr>
        <w:t xml:space="preserve">дифференцированный зачет. </w:t>
      </w:r>
    </w:p>
    <w:p w:rsidR="001C2B18" w:rsidRDefault="001C2B18" w:rsidP="00F46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1C2B18" w:rsidSect="007D4192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95485" w:rsidRPr="00895485" w:rsidRDefault="00E712D9" w:rsidP="00EA2D20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2.2. Содержание производственной </w:t>
      </w:r>
      <w:r w:rsidR="00895485" w:rsidRPr="00895485">
        <w:rPr>
          <w:rFonts w:ascii="Times New Roman" w:hAnsi="Times New Roman" w:cs="Times New Roman"/>
          <w:b/>
          <w:sz w:val="24"/>
          <w:szCs w:val="28"/>
        </w:rPr>
        <w:t xml:space="preserve"> практики</w:t>
      </w:r>
    </w:p>
    <w:p w:rsidR="00895485" w:rsidRPr="00A50784" w:rsidRDefault="00895485" w:rsidP="00895485">
      <w:pPr>
        <w:jc w:val="right"/>
        <w:rPr>
          <w:rFonts w:ascii="Times New Roman" w:hAnsi="Times New Roman" w:cs="Times New Roman"/>
          <w:sz w:val="24"/>
          <w:szCs w:val="24"/>
        </w:rPr>
      </w:pPr>
      <w:r w:rsidRPr="00A50784">
        <w:rPr>
          <w:rFonts w:ascii="Times New Roman" w:hAnsi="Times New Roman" w:cs="Times New Roman"/>
          <w:sz w:val="24"/>
          <w:szCs w:val="24"/>
        </w:rPr>
        <w:t>Таблица 2.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827"/>
        <w:gridCol w:w="993"/>
        <w:gridCol w:w="4677"/>
        <w:gridCol w:w="993"/>
        <w:gridCol w:w="1275"/>
        <w:gridCol w:w="1418"/>
        <w:gridCol w:w="2268"/>
      </w:tblGrid>
      <w:tr w:rsidR="001325AA" w:rsidRPr="00A50784" w:rsidTr="00B1311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5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1325AA" w:rsidRPr="00A50784" w:rsidTr="00B1311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5AA" w:rsidRPr="00A50784" w:rsidTr="001325AA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ПМ. 01. </w:t>
            </w:r>
            <w:r w:rsidRPr="00A5078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процесса приготовления и приготовление полуфабрикатов для сложной кулинарной продукции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823183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 1.1-ПК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5AA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5AA" w:rsidRPr="00A50784" w:rsidRDefault="001325AA" w:rsidP="00EA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AA" w:rsidRPr="00A50784" w:rsidRDefault="001325AA" w:rsidP="00EA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pStyle w:val="1"/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правилами техники безопасности,  производственной санитарией и организацией рабочего места.  </w:t>
            </w:r>
            <w:r w:rsidRPr="00A507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нормативно-технологической документацией, должностной инструкцией технолога</w:t>
            </w:r>
          </w:p>
          <w:p w:rsidR="00B1311C" w:rsidRPr="00A50784" w:rsidRDefault="00B1311C" w:rsidP="00B1311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наличия и ресурсное обеспечение выполнения заказа. Организация приемки сырья, продуктов, материалов по количеству и качеству.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состояния рабочих мест, оборудования, инвентаря, инструментов, посуды согласно инструкциям, регламентам, стандартам чистоты (СанПиН, инструкции) в процессе обработки сырья, приготовления полуфабрикатов,  подготовки к реализации.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Выбор способов обработки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</w:t>
            </w: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   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 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практике. Проверка дневников.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овощей, грибов.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pStyle w:val="Style68"/>
              <w:tabs>
                <w:tab w:val="left" w:pos="25"/>
              </w:tabs>
              <w:spacing w:line="254" w:lineRule="exact"/>
              <w:ind w:left="60" w:firstLine="0"/>
              <w:rPr>
                <w:rFonts w:ascii="Times New Roman" w:hAnsi="Times New Roman"/>
              </w:rPr>
            </w:pPr>
            <w:r w:rsidRPr="00A50784">
              <w:rPr>
                <w:rFonts w:ascii="Times New Roman" w:hAnsi="Times New Roman"/>
              </w:rPr>
              <w:t>Обработка клубнеплодов и корнеплодов</w:t>
            </w:r>
            <w:r w:rsidRPr="00A50784">
              <w:rPr>
                <w:rFonts w:ascii="Times New Roman" w:hAnsi="Times New Roman"/>
                <w:b/>
              </w:rPr>
              <w:t>.</w:t>
            </w:r>
            <w:r w:rsidRPr="00A50784">
              <w:rPr>
                <w:rFonts w:ascii="Times New Roman" w:hAnsi="Times New Roman"/>
              </w:rPr>
              <w:t xml:space="preserve"> Формы нарезки и их использование. Обработка капустных, луковых, плодовых овощей. Формы нарезки, использование</w:t>
            </w:r>
          </w:p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Обработка салатных, десертных, консервированных овощей.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Организация рабочих мест, уборка рабочих мест в процессе приготовления с учетом инструкций и регламентов, стандартов чистоты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Style w:val="a6"/>
                <w:rFonts w:cs="Times New Roman"/>
                <w:bCs/>
                <w:iCs/>
                <w:sz w:val="24"/>
                <w:szCs w:val="24"/>
                <w:u w:color="008000"/>
              </w:rPr>
              <w:t xml:space="preserve">Организация 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приготовления, </w:t>
            </w:r>
            <w:r w:rsidRPr="00A50784">
              <w:rPr>
                <w:rStyle w:val="a6"/>
                <w:rFonts w:cs="Times New Roman"/>
                <w:sz w:val="24"/>
                <w:szCs w:val="24"/>
                <w:u w:color="FF0000"/>
              </w:rPr>
              <w:t>подготовки к реализации, хранения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 полуфабрикатов  для блюд, кулинарных изделий сложного ассортимента.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Обработка, подготовка экзотических и редких видов овощей, грибов.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Style w:val="a6"/>
                <w:rFonts w:eastAsia="Times New Roman" w:cs="Times New Roman"/>
                <w:bCs/>
                <w:sz w:val="24"/>
                <w:szCs w:val="24"/>
                <w:lang w:val="ru-RU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к хранению (вакуумрование, охлаждение, замораживание), порционирование (комплектование), упаковка для отпуска на вынос, транспортирования. Выбор способов обработки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pStyle w:val="Style68"/>
              <w:tabs>
                <w:tab w:val="left" w:pos="25"/>
              </w:tabs>
              <w:spacing w:line="254" w:lineRule="exact"/>
              <w:ind w:left="60" w:firstLine="0"/>
              <w:rPr>
                <w:rFonts w:ascii="Times New Roman" w:hAnsi="Times New Roman"/>
              </w:rPr>
            </w:pPr>
            <w:r w:rsidRPr="00A50784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Обработка  и подготовка артишоков; спаржи; ревеня; фенхеля; побегов бамбука; корня лотоса и грибов. Подготовка фенхеля для фарширования. Нарезка и формовка экзотических и редких видов овощей в за</w:t>
            </w:r>
            <w:r w:rsidRPr="00A50784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 xml:space="preserve">висимости от способа их дальнейшего приготовления. Замачивание сушеных грибов типа шиитаке, сморчки. Правила перевязки артишоков и спаржи. Предохранение очищенных овощей экзотических и редких видов и грибов от потемнения.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ПК.1.2, 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экзотических и редких видов рыбы 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для фарширования целиком и порционным куском для приготовление сложной продукции. Приготовление начинки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Освоение приёмов по подготовки и приготовления полуфабрикатов из рыбы для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фарширования целиком и порционным куском. 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 рыбы для сложных блюд. Охлаждение, замораживание, размораживание и хранение  рыбы. Органолептическая оценка качества продуктов и готовых полуфабрикатов из  рыбы,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ПК.1.2, 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чистоты.</w:t>
            </w: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рыбы и нерыбного сырья для блюд, кулинарных изделий сложного ассортимента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Выбор способов  формовки, приготовления отдельных компонентов и полуфабрикатов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сложного ассортимента, в том числе из редкого и экзотического сырья разными методами.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Приготовление кнельной массы, массы для фарширования рыбы из кондитерского мешка. Фарширование: в целом виде, порционных кусков рыбы; рулета из филе рыбы, рулета для карпаччо тельного.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приёмов по подготовки и приготовления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рыбной котлетной и кнельной массы и 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полуфабрикатов из неё. Подготовка  рыбы для сложных блюд. Охлаждение, замораживание, размораживание и хранение  рыбы Органолептическая оценка качества продуктов и готовых полуфабрикатов из  рыбы,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ПК.1.2,ПК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мяса 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диких животных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крупнокусковых и порционных полуфабрикат из говядины и телятины для приготовления сложной продукции.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Выбор способов  формовки, приготовления отдельных компонентов и полуфабрикатов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сложного ассортимента, в том числе из редкого и экзотического сырья разными методами.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тушек ягнят, молочных поросят и поросячьих голов, утиной и гусиной печени, </w:t>
            </w:r>
            <w:r w:rsidRPr="00A50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отдельных частей говядины из мраморного мяса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1311C" w:rsidRPr="00A50784" w:rsidRDefault="00B1311C" w:rsidP="00B1311C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</w:p>
          <w:p w:rsidR="00B1311C" w:rsidRPr="00A50784" w:rsidRDefault="00B1311C" w:rsidP="00B1311C">
            <w:pPr>
              <w:pStyle w:val="a3"/>
              <w:tabs>
                <w:tab w:val="left" w:pos="-224"/>
                <w:tab w:val="left" w:pos="713"/>
              </w:tabs>
              <w:spacing w:after="0" w:line="240" w:lineRule="auto"/>
              <w:ind w:left="-82"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вакуумирования, охлаждения, условия и сроки хранения.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чистоты.</w:t>
            </w: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мяса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мяса для сложных блюд. Охлаждение, замораживание, размораживание и хранение мяса. Освоение приёмов по приготовлению полуфабрикатов из мяса крупным и порционным  куском для сложных блюд . Органолептическая оценка качества продуктов и готовых полуфабрикатов из  мяса,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</w:t>
            </w: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мяса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вынос. </w:t>
            </w:r>
            <w:r w:rsidRPr="00A50784">
              <w:rPr>
                <w:rStyle w:val="a6"/>
                <w:rFonts w:cs="Times New Roman"/>
                <w:bCs/>
                <w:iCs/>
                <w:sz w:val="24"/>
                <w:szCs w:val="24"/>
                <w:u w:color="008000"/>
              </w:rPr>
              <w:t xml:space="preserve">Организация 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приготовления, </w:t>
            </w:r>
            <w:r w:rsidRPr="00A50784">
              <w:rPr>
                <w:rStyle w:val="a6"/>
                <w:rFonts w:cs="Times New Roman"/>
                <w:sz w:val="24"/>
                <w:szCs w:val="24"/>
                <w:u w:color="FF0000"/>
              </w:rPr>
              <w:t>подготовки к реализации, хранения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 полуфабрикатов  для блюд, кулинарных изделий сложного ассортимента.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Подготовка мяса для сложных блюд: маринование, сворачивание рулетом, фарширование, шпигование,  панирование, перевязывание, взбивание и отсаживание кнельной массы из кондитерского мешка.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Охлаждение, замораживание, размораживание и хранение мяса. Освоение приёмов по приготовлению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рубленной и кнельной массы и 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полуфабрикатов из неё для сложных блюд . Органолептическая оценка качества продуктов и готовых полуфабрикатов из  мяса,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предназначенной для последующего приготовления сложных блюд. </w:t>
            </w: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чистоты.</w:t>
            </w:r>
          </w:p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из птицы и пернатой дичи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Выбор способов  формовки, приготовления отдельных компонентов и полуфабрикатов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сложного ассортимента, в том числе из редкого и экзотического сырья разными методами.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домашней птицы для сложных блюд. Охлаждение, замораживание, размораживание и хранение домашней птицы. </w:t>
            </w: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приёмов по приготовлению полуфабрикатов из филе домашней птицы для сложных блюд . Органолептическая оценка качества продуктов и готовых полуфабрикатов из  домашней птицы,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блюд.</w:t>
            </w:r>
          </w:p>
          <w:p w:rsidR="00B1311C" w:rsidRPr="00A50784" w:rsidRDefault="00B1311C" w:rsidP="00B1311C">
            <w:pPr>
              <w:spacing w:after="0" w:line="240" w:lineRule="auto"/>
              <w:ind w:left="33" w:firstLine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 из филе домашней птицы для приготовления сложной продукции.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Выбор способов  формовки, приготовления отдельных компонентов и полуфабрикатов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</w:t>
            </w:r>
            <w:r w:rsidRPr="00A50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сложного ассортимента, в том числе из редкого и экзотического сырья разными методами. 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домашней птицы для сложных блюд. Охлаждение, замораживание, размораживание и хранение домашней птицы. </w:t>
            </w:r>
          </w:p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приёмов по приготовлению полуфабрикатов из филе домашней птицы для сложных блюд . Органолептическая оценка качества продуктов и готовых полуфабрикатов из  домашней птицы,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блюд. применения сложных, инновационных методов приготовления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ПК.1.3,ПК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полуфабрикатов с учетом потребностей различных категорий потребителей, видов и форм обслуживания 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 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вынос. </w:t>
            </w:r>
            <w:r w:rsidRPr="00A50784">
              <w:rPr>
                <w:rStyle w:val="a6"/>
                <w:rFonts w:cs="Times New Roman"/>
                <w:bCs/>
                <w:iCs/>
                <w:sz w:val="24"/>
                <w:szCs w:val="24"/>
                <w:u w:color="008000"/>
              </w:rPr>
              <w:t xml:space="preserve">Организация 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приготовления, </w:t>
            </w:r>
            <w:r w:rsidRPr="00A50784">
              <w:rPr>
                <w:rStyle w:val="a6"/>
                <w:rFonts w:cs="Times New Roman"/>
                <w:sz w:val="24"/>
                <w:szCs w:val="24"/>
                <w:u w:color="FF0000"/>
              </w:rPr>
              <w:t>подготовки к реализации, хранения</w:t>
            </w:r>
            <w:r w:rsidRPr="00A50784">
              <w:rPr>
                <w:rStyle w:val="a6"/>
                <w:rFonts w:cs="Times New Roman"/>
                <w:sz w:val="24"/>
                <w:szCs w:val="24"/>
              </w:rPr>
              <w:t xml:space="preserve"> полуфабрикатов  для блюд, кулинарных изделий сложного ассортимента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для фарширования целиком и порционным куском для приготовление сложной продукции. Приготовление начинки.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Освоение приёмов по подготовки и приготовления полуфабрикатов для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фарширования целиком и порционным куском. </w:t>
            </w:r>
            <w:r w:rsidRPr="00A5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 продуктов для сложных блюд. Охлаждение, замораживание, размораживание и хранение  полуфабрикатов. Органолептическая оценка качества продуктов и готовых полуфабрикатов, 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блюд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ПК.1.1- ПК 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зачёт.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для приготовление полуфабриатов.</w:t>
            </w:r>
          </w:p>
          <w:p w:rsidR="00B1311C" w:rsidRPr="00A50784" w:rsidRDefault="00B1311C" w:rsidP="00B1311C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сложных полуфабрикатов из рубленной  массы. </w:t>
            </w:r>
          </w:p>
          <w:p w:rsidR="00B1311C" w:rsidRPr="00A50784" w:rsidRDefault="00B1311C" w:rsidP="00B1311C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Приготовление панированного полуфабриката. Ромштекс.</w:t>
            </w:r>
          </w:p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полуфабриката котлета по-киевски.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ПК.1.1 ПК.1.2 ПК.1.3</w:t>
            </w:r>
          </w:p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ПК.1.4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выполнения задания по производственной практике</w:t>
            </w: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практике. Проверка дневников</w:t>
            </w:r>
          </w:p>
        </w:tc>
      </w:tr>
      <w:tr w:rsidR="00B1311C" w:rsidRPr="00A50784" w:rsidTr="00B1311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8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1C" w:rsidRPr="00A50784" w:rsidRDefault="00B1311C" w:rsidP="00B13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1C" w:rsidRPr="00A50784" w:rsidRDefault="00B1311C" w:rsidP="00B13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485" w:rsidRPr="00895485" w:rsidRDefault="00895485" w:rsidP="00EA2D20">
      <w:pPr>
        <w:spacing w:after="0"/>
        <w:rPr>
          <w:rFonts w:ascii="Times New Roman" w:hAnsi="Times New Roman" w:cs="Times New Roman"/>
          <w:sz w:val="24"/>
          <w:szCs w:val="28"/>
        </w:rPr>
        <w:sectPr w:rsidR="00895485" w:rsidRPr="00895485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555C4A" w:rsidRPr="00E13C12" w:rsidRDefault="00555C4A" w:rsidP="00555C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C12">
        <w:rPr>
          <w:rFonts w:ascii="Times New Roman" w:hAnsi="Times New Roman" w:cs="Times New Roman"/>
          <w:b/>
          <w:sz w:val="24"/>
          <w:szCs w:val="24"/>
        </w:rPr>
        <w:t xml:space="preserve">3. УСЛОВИЯ РЕАЛИЗАЦИИ ПРОГРАММЫ </w:t>
      </w:r>
      <w:r w:rsidR="00E712D9" w:rsidRPr="00E13C12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E13C12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p w:rsidR="00555C4A" w:rsidRPr="00E13C12" w:rsidRDefault="00555C4A" w:rsidP="00555C4A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C12">
        <w:rPr>
          <w:rFonts w:ascii="Times New Roman" w:hAnsi="Times New Roman" w:cs="Times New Roman"/>
          <w:b/>
          <w:sz w:val="24"/>
          <w:szCs w:val="24"/>
        </w:rPr>
        <w:t>3.1. Информационное обеспечение:</w:t>
      </w:r>
    </w:p>
    <w:p w:rsidR="00380CC4" w:rsidRPr="00E13C12" w:rsidRDefault="00380CC4" w:rsidP="00380CC4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hAnsi="Times New Roman" w:cs="Times New Roman"/>
          <w:bCs/>
          <w:i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380CC4" w:rsidRPr="00E13C12" w:rsidRDefault="00380CC4" w:rsidP="00380CC4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13C12"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 (печатные):</w:t>
      </w:r>
    </w:p>
    <w:p w:rsidR="00380CC4" w:rsidRPr="00E13C12" w:rsidRDefault="00380CC4" w:rsidP="00380CC4">
      <w:pPr>
        <w:pStyle w:val="cv"/>
        <w:numPr>
          <w:ilvl w:val="0"/>
          <w:numId w:val="14"/>
        </w:numPr>
        <w:spacing w:before="0" w:beforeAutospacing="0" w:after="0" w:afterAutospacing="0"/>
        <w:ind w:left="0" w:firstLine="284"/>
        <w:jc w:val="both"/>
      </w:pPr>
      <w:r w:rsidRPr="00E13C12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380CC4" w:rsidRPr="00E13C12" w:rsidRDefault="00380CC4" w:rsidP="00380CC4">
      <w:pPr>
        <w:pStyle w:val="cv"/>
        <w:numPr>
          <w:ilvl w:val="0"/>
          <w:numId w:val="14"/>
        </w:numPr>
        <w:spacing w:before="0" w:beforeAutospacing="0" w:after="0" w:afterAutospacing="0"/>
        <w:ind w:left="0" w:firstLine="284"/>
        <w:jc w:val="both"/>
        <w:rPr>
          <w:rStyle w:val="a9"/>
        </w:rPr>
      </w:pPr>
      <w:r w:rsidRPr="00E13C12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80CC4" w:rsidRPr="00E13C12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E13C12"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380CC4" w:rsidRPr="00E13C12" w:rsidRDefault="00380CC4" w:rsidP="00380CC4">
      <w:pPr>
        <w:pStyle w:val="af"/>
        <w:jc w:val="both"/>
        <w:rPr>
          <w:b w:val="0"/>
          <w:szCs w:val="24"/>
        </w:rPr>
      </w:pPr>
      <w:r w:rsidRPr="00E13C12">
        <w:rPr>
          <w:b w:val="0"/>
          <w:szCs w:val="24"/>
        </w:rPr>
        <w:t>2015-01-01. -  М.: Стандартинформ, 2014.-</w:t>
      </w:r>
      <w:r w:rsidRPr="00E13C12">
        <w:rPr>
          <w:b w:val="0"/>
          <w:szCs w:val="24"/>
          <w:lang w:val="en-US"/>
        </w:rPr>
        <w:t>III</w:t>
      </w:r>
      <w:r w:rsidRPr="00E13C12">
        <w:rPr>
          <w:b w:val="0"/>
          <w:szCs w:val="24"/>
        </w:rPr>
        <w:t>, 8 с.</w:t>
      </w:r>
    </w:p>
    <w:p w:rsidR="00380CC4" w:rsidRPr="00E13C12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E13C12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380CC4" w:rsidRPr="00E13C12" w:rsidRDefault="00380CC4" w:rsidP="00380CC4">
      <w:pPr>
        <w:pStyle w:val="af"/>
        <w:jc w:val="both"/>
        <w:rPr>
          <w:szCs w:val="24"/>
        </w:rPr>
      </w:pPr>
      <w:r w:rsidRPr="00E13C12">
        <w:rPr>
          <w:b w:val="0"/>
          <w:szCs w:val="24"/>
        </w:rPr>
        <w:t>2016-01-01. -  М.: Стандартинформ, 2014.-</w:t>
      </w:r>
      <w:r w:rsidRPr="00E13C12">
        <w:rPr>
          <w:b w:val="0"/>
          <w:szCs w:val="24"/>
          <w:lang w:val="en-US"/>
        </w:rPr>
        <w:t>III</w:t>
      </w:r>
      <w:r w:rsidRPr="00E13C12">
        <w:rPr>
          <w:b w:val="0"/>
          <w:szCs w:val="24"/>
        </w:rPr>
        <w:t>, 48 с.</w:t>
      </w:r>
    </w:p>
    <w:p w:rsidR="00380CC4" w:rsidRPr="00E13C12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E13C12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E13C12">
        <w:rPr>
          <w:b w:val="0"/>
          <w:szCs w:val="24"/>
          <w:lang w:val="en-US"/>
        </w:rPr>
        <w:t>III</w:t>
      </w:r>
      <w:r w:rsidRPr="00E13C12">
        <w:rPr>
          <w:b w:val="0"/>
          <w:szCs w:val="24"/>
        </w:rPr>
        <w:t>, 10 с.</w:t>
      </w:r>
    </w:p>
    <w:p w:rsidR="00380CC4" w:rsidRPr="00E13C12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E13C1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13C12">
        <w:rPr>
          <w:rFonts w:ascii="Times New Roman" w:hAnsi="Times New Roman" w:cs="Times New Roman"/>
          <w:sz w:val="24"/>
          <w:szCs w:val="24"/>
        </w:rPr>
        <w:t>, 12 с.</w:t>
      </w:r>
    </w:p>
    <w:p w:rsidR="00380CC4" w:rsidRPr="00E13C12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E13C12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E13C12">
        <w:rPr>
          <w:b w:val="0"/>
          <w:szCs w:val="24"/>
          <w:lang w:val="en-US"/>
        </w:rPr>
        <w:t>III</w:t>
      </w:r>
      <w:r w:rsidRPr="00E13C12">
        <w:rPr>
          <w:b w:val="0"/>
          <w:szCs w:val="24"/>
        </w:rPr>
        <w:t>, 12 с.</w:t>
      </w:r>
    </w:p>
    <w:p w:rsidR="00380CC4" w:rsidRPr="00E13C12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E13C12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E13C12">
        <w:rPr>
          <w:b w:val="0"/>
          <w:szCs w:val="24"/>
          <w:lang w:val="en-US"/>
        </w:rPr>
        <w:t>III</w:t>
      </w:r>
      <w:r w:rsidRPr="00E13C12">
        <w:rPr>
          <w:b w:val="0"/>
          <w:szCs w:val="24"/>
        </w:rPr>
        <w:t>, 11 с.</w:t>
      </w:r>
    </w:p>
    <w:p w:rsidR="00380CC4" w:rsidRPr="00E13C12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pacing w:val="-8"/>
          <w:szCs w:val="24"/>
        </w:rPr>
      </w:pPr>
      <w:r w:rsidRPr="00E13C12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E13C12">
        <w:rPr>
          <w:b w:val="0"/>
          <w:szCs w:val="24"/>
          <w:lang w:val="en-US"/>
        </w:rPr>
        <w:t>III</w:t>
      </w:r>
      <w:r w:rsidRPr="00E13C12">
        <w:rPr>
          <w:b w:val="0"/>
          <w:szCs w:val="24"/>
        </w:rPr>
        <w:t xml:space="preserve">, 16 с. </w:t>
      </w:r>
    </w:p>
    <w:p w:rsidR="00380CC4" w:rsidRPr="00E13C12" w:rsidRDefault="00380CC4" w:rsidP="00380CC4">
      <w:pPr>
        <w:pStyle w:val="af"/>
        <w:numPr>
          <w:ilvl w:val="0"/>
          <w:numId w:val="14"/>
        </w:numPr>
        <w:ind w:left="0" w:firstLine="284"/>
        <w:jc w:val="both"/>
        <w:rPr>
          <w:b w:val="0"/>
          <w:szCs w:val="24"/>
        </w:rPr>
      </w:pPr>
      <w:r w:rsidRPr="00E13C12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E13C12">
        <w:rPr>
          <w:b w:val="0"/>
          <w:szCs w:val="24"/>
          <w:lang w:val="en-US"/>
        </w:rPr>
        <w:t>III</w:t>
      </w:r>
      <w:r w:rsidRPr="00E13C12">
        <w:rPr>
          <w:b w:val="0"/>
          <w:szCs w:val="24"/>
        </w:rPr>
        <w:t>, 10 с.</w:t>
      </w:r>
    </w:p>
    <w:p w:rsidR="00380CC4" w:rsidRPr="00E13C12" w:rsidRDefault="00380CC4" w:rsidP="00380CC4">
      <w:pPr>
        <w:pStyle w:val="a3"/>
        <w:numPr>
          <w:ilvl w:val="0"/>
          <w:numId w:val="14"/>
        </w:numPr>
        <w:shd w:val="clear" w:color="auto" w:fill="FFFFFF"/>
        <w:spacing w:after="0"/>
        <w:ind w:left="0" w:right="240" w:firstLine="284"/>
        <w:rPr>
          <w:rFonts w:ascii="Times New Roman" w:hAnsi="Times New Roman" w:cs="Times New Roman"/>
          <w:bCs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380CC4" w:rsidRPr="00E13C12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380CC4" w:rsidRPr="00E13C12" w:rsidRDefault="00380CC4" w:rsidP="00380CC4">
      <w:pPr>
        <w:pStyle w:val="a3"/>
        <w:numPr>
          <w:ilvl w:val="0"/>
          <w:numId w:val="14"/>
        </w:numPr>
        <w:shd w:val="clear" w:color="auto" w:fill="FFFFFF"/>
        <w:spacing w:after="0"/>
        <w:ind w:left="0" w:right="24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380CC4" w:rsidRPr="00E13C12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380CC4" w:rsidRPr="00E13C12" w:rsidRDefault="00380CC4" w:rsidP="00380CC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80CC4" w:rsidRPr="00E13C12" w:rsidRDefault="00380CC4" w:rsidP="00380CC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380CC4" w:rsidRPr="00E13C12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общ.ред. М.П. Могильного, В.А.Тутельяна. - </w:t>
      </w:r>
      <w:r w:rsidRPr="00E13C12">
        <w:rPr>
          <w:rFonts w:ascii="Times New Roman" w:hAnsi="Times New Roman" w:cs="Times New Roman"/>
          <w:color w:val="000000"/>
          <w:sz w:val="24"/>
          <w:szCs w:val="24"/>
        </w:rPr>
        <w:t>М.: ДеЛипринт, 2015.- 544с.</w:t>
      </w:r>
    </w:p>
    <w:p w:rsidR="00380CC4" w:rsidRPr="00E13C12" w:rsidRDefault="00380CC4" w:rsidP="00380CC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общ.ред. М.П. Могильного, В.А.Тутельяна. - </w:t>
      </w:r>
      <w:r w:rsidRPr="00E13C12">
        <w:rPr>
          <w:rFonts w:ascii="Times New Roman" w:hAnsi="Times New Roman" w:cs="Times New Roman"/>
          <w:color w:val="000000"/>
          <w:sz w:val="24"/>
          <w:szCs w:val="24"/>
        </w:rPr>
        <w:t>М.: ДеЛи плюс, 2013.- 808с.</w:t>
      </w:r>
    </w:p>
    <w:p w:rsidR="00A50784" w:rsidRPr="00E13C12" w:rsidRDefault="00A50784" w:rsidP="00A50784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Организация процесса приготовления и приготовление полуфабрикатов для сложной кулинарной продукции, Самородова И.П., 2015.-109с</w:t>
      </w:r>
    </w:p>
    <w:p w:rsidR="00A50784" w:rsidRPr="00E13C12" w:rsidRDefault="00A50784" w:rsidP="00A507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>Технологическое оборудование предприятий общественного питания и торговли: учеб./К.Я.Гайворонский, Н.Г.Щеглов.-2-е изд., перераб. и доп.-М.: ИД «ФОРУМ»: ИНФРА-М,2016.-480с.</w:t>
      </w:r>
    </w:p>
    <w:p w:rsidR="00A50784" w:rsidRPr="00E13C12" w:rsidRDefault="00A50784" w:rsidP="00A5078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>Организация производства на предприятиях общественного питания: учебник/Л.А.Радченко – Изд. 11-е,испр. И доп.- Ростов н/Д: Феникс,2016. – 373[1]с.</w:t>
      </w:r>
    </w:p>
    <w:p w:rsidR="00380CC4" w:rsidRPr="00E13C12" w:rsidRDefault="00380CC4" w:rsidP="00380CC4">
      <w:pPr>
        <w:pStyle w:val="a5"/>
        <w:numPr>
          <w:ilvl w:val="0"/>
          <w:numId w:val="14"/>
        </w:numPr>
        <w:tabs>
          <w:tab w:val="left" w:pos="426"/>
        </w:tabs>
        <w:ind w:left="0" w:firstLine="284"/>
        <w:jc w:val="both"/>
      </w:pPr>
      <w:r w:rsidRPr="00E13C12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2014.- 416с.</w:t>
      </w:r>
    </w:p>
    <w:p w:rsidR="00380CC4" w:rsidRPr="00E13C12" w:rsidRDefault="00380CC4" w:rsidP="00380CC4">
      <w:pPr>
        <w:pStyle w:val="a5"/>
        <w:numPr>
          <w:ilvl w:val="0"/>
          <w:numId w:val="14"/>
        </w:numPr>
        <w:tabs>
          <w:tab w:val="left" w:pos="426"/>
        </w:tabs>
        <w:ind w:left="0" w:firstLine="284"/>
        <w:jc w:val="both"/>
        <w:rPr>
          <w:b/>
          <w:i/>
        </w:rPr>
      </w:pPr>
      <w:r w:rsidRPr="00E13C12">
        <w:rPr>
          <w:b/>
          <w:i/>
        </w:rPr>
        <w:t>(Электронные)</w:t>
      </w:r>
    </w:p>
    <w:p w:rsidR="00380CC4" w:rsidRPr="00E13C12" w:rsidRDefault="00AF677C" w:rsidP="00380CC4">
      <w:pPr>
        <w:pStyle w:val="cv"/>
        <w:spacing w:before="0" w:beforeAutospacing="0" w:after="0" w:afterAutospacing="0"/>
        <w:jc w:val="both"/>
      </w:pPr>
      <w:hyperlink r:id="rId10" w:history="1">
        <w:r w:rsidR="00380CC4" w:rsidRPr="00E13C12">
          <w:rPr>
            <w:rStyle w:val="a9"/>
          </w:rPr>
          <w:t>http://pravo.gov.ru/proxy/ips/?docbody=&amp;nd=102063865&amp;rdk=&amp;backlink=1</w:t>
        </w:r>
      </w:hyperlink>
    </w:p>
    <w:p w:rsidR="00380CC4" w:rsidRPr="00E13C12" w:rsidRDefault="00AF677C" w:rsidP="00380CC4">
      <w:pPr>
        <w:pStyle w:val="cv"/>
        <w:spacing w:before="0" w:beforeAutospacing="0" w:after="0" w:afterAutospacing="0"/>
        <w:jc w:val="both"/>
        <w:rPr>
          <w:rStyle w:val="a9"/>
        </w:rPr>
      </w:pPr>
      <w:hyperlink r:id="rId11" w:history="1">
        <w:r w:rsidR="00380CC4" w:rsidRPr="00E13C12">
          <w:rPr>
            <w:rStyle w:val="a9"/>
          </w:rPr>
          <w:t>http://ozpp.ru/laws2/postan/post7.html</w:t>
        </w:r>
      </w:hyperlink>
    </w:p>
    <w:p w:rsidR="00380CC4" w:rsidRPr="00E13C12" w:rsidRDefault="00AF677C" w:rsidP="00380CC4">
      <w:pPr>
        <w:spacing w:after="0"/>
        <w:rPr>
          <w:rStyle w:val="a9"/>
          <w:rFonts w:ascii="Times New Roman" w:hAnsi="Times New Roman" w:cs="Times New Roman"/>
          <w:sz w:val="24"/>
          <w:szCs w:val="24"/>
        </w:rPr>
      </w:pPr>
      <w:hyperlink r:id="rId12" w:history="1">
        <w:r w:rsidR="00380CC4" w:rsidRPr="00E13C12">
          <w:rPr>
            <w:rStyle w:val="a9"/>
            <w:rFonts w:ascii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380CC4" w:rsidRPr="00E13C12" w:rsidRDefault="00AF677C" w:rsidP="00380CC4">
      <w:pPr>
        <w:jc w:val="both"/>
        <w:rPr>
          <w:rStyle w:val="a9"/>
          <w:rFonts w:ascii="Times New Roman" w:hAnsi="Times New Roman" w:cs="Times New Roman"/>
          <w:sz w:val="24"/>
          <w:szCs w:val="24"/>
        </w:rPr>
      </w:pPr>
      <w:hyperlink r:id="rId13" w:history="1">
        <w:r w:rsidR="00380CC4" w:rsidRPr="00E13C12">
          <w:rPr>
            <w:rStyle w:val="a9"/>
            <w:rFonts w:ascii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380CC4" w:rsidRPr="00E13C12" w:rsidRDefault="00380CC4" w:rsidP="00380CC4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13C12"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380CC4" w:rsidRPr="00E13C12" w:rsidRDefault="00380CC4" w:rsidP="00380CC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>Артёмова Е.Н. Основы технологии продукции общественного питания: учеб.пособие для высш. учеб. заведений / Е.Н.Артёмова. – 2-е изд., перераб. и доп. – М.: КНОРУС, 2008.- 336с.</w:t>
      </w:r>
    </w:p>
    <w:p w:rsidR="00380CC4" w:rsidRPr="00E13C12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Ч.1: учеб.пособие для нач. проф. образования /Н.И.Качурина. – М. Академия, 2010. – 112 с.</w:t>
      </w:r>
    </w:p>
    <w:p w:rsidR="00380CC4" w:rsidRPr="00E13C12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Ч.2: учеб.пособие для нач. проф. образования /Н.И.Качурина. – М. Академия, 2010. – 112 с.</w:t>
      </w:r>
    </w:p>
    <w:p w:rsidR="00380CC4" w:rsidRPr="00E13C12" w:rsidRDefault="00380CC4" w:rsidP="00380CC4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 xml:space="preserve">Качурина Т.А. Кулинария. Рабочая тетрадь: учеб.пособие для нач. проф. образования / Т.А.Качурина. – 2-е изд., стер. </w:t>
      </w:r>
      <w:r w:rsidRPr="00E13C12">
        <w:rPr>
          <w:rFonts w:ascii="Times New Roman" w:hAnsi="Times New Roman" w:cs="Times New Roman"/>
          <w:sz w:val="24"/>
          <w:szCs w:val="24"/>
        </w:rPr>
        <w:t xml:space="preserve"> - М.: Академия, 2006. – 160 с.</w:t>
      </w:r>
    </w:p>
    <w:p w:rsidR="00380CC4" w:rsidRPr="00E13C12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Качурина Т.А. Основы физиологии питания, санитарии и гигиены. Рабочая тетрадь: учеб.пособие для нач. проф. образования / Т.А.Качурина. – М.: Академия, 2010. – 96 с.</w:t>
      </w:r>
    </w:p>
    <w:p w:rsidR="00380CC4" w:rsidRPr="00E13C12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Качурина Т.А. Товароведение пищевых продуктов: рабочая тетрадь для нач. проф. образования / Т.А.Качурина, Т.А.Лаушкина. – М.: Академия, 2010. – 96 с.</w:t>
      </w:r>
    </w:p>
    <w:p w:rsidR="00380CC4" w:rsidRPr="00E13C12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Козлова С.Н. Кулинарная характеристика блюд: учеб.пособие для нач. проф. образования / С.Н.Козлова, Е.Ю.Фединишина. - М.: Академия, 2007. – 192 с.</w:t>
      </w:r>
    </w:p>
    <w:p w:rsidR="00380CC4" w:rsidRPr="00E13C12" w:rsidRDefault="00380CC4" w:rsidP="00380CC4">
      <w:pPr>
        <w:numPr>
          <w:ilvl w:val="0"/>
          <w:numId w:val="1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Сопачева Т.А. Оборудование предприятий общественного питания. Рабочая тетрадь: учеб.пособие для нач. проф. образования / Т.А.Сопачева, М.В.Володина. – М.: Академия, 2010 . – 112 с.</w:t>
      </w:r>
    </w:p>
    <w:p w:rsidR="00A50784" w:rsidRPr="00E13C12" w:rsidRDefault="00A50784" w:rsidP="00A5078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Анфимова Н.А. Кулинария: учебник для НПО/  Н.А Анфимова, Л.Л.  Татарская. – М.: Издательский центр «Академия», 2014 – 328 с.</w:t>
      </w:r>
    </w:p>
    <w:p w:rsidR="00A50784" w:rsidRPr="00E13C12" w:rsidRDefault="00A50784" w:rsidP="00A5078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Ботов М.И., Тепловое и механическое оборудование предприятий торговли и общественного питания: учебник для нач. проф. образования / М.И. Ботов, В.Д.  Елхина, О.М.  Голованов. – 2-е изд., испр. - М.: Академия, 2013. – 464 с.</w:t>
      </w:r>
    </w:p>
    <w:p w:rsidR="00A50784" w:rsidRPr="00E13C12" w:rsidRDefault="00A50784" w:rsidP="00A5078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>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A50784" w:rsidRPr="00E13C12" w:rsidRDefault="00A50784" w:rsidP="00A5078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A50784" w:rsidRPr="00E13C12" w:rsidRDefault="00A50784" w:rsidP="00A50784">
      <w:pPr>
        <w:pStyle w:val="a5"/>
        <w:numPr>
          <w:ilvl w:val="0"/>
          <w:numId w:val="13"/>
        </w:numPr>
        <w:jc w:val="both"/>
      </w:pPr>
      <w:r w:rsidRPr="00E13C12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A50784" w:rsidRPr="00E13C12" w:rsidRDefault="00A50784" w:rsidP="00A50784">
      <w:pPr>
        <w:pStyle w:val="a5"/>
        <w:numPr>
          <w:ilvl w:val="0"/>
          <w:numId w:val="13"/>
        </w:numPr>
        <w:jc w:val="both"/>
      </w:pPr>
      <w:r w:rsidRPr="00E13C12"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A50784" w:rsidRPr="00E13C12" w:rsidRDefault="00A50784" w:rsidP="00A50784">
      <w:pPr>
        <w:pStyle w:val="a5"/>
        <w:numPr>
          <w:ilvl w:val="0"/>
          <w:numId w:val="13"/>
        </w:numPr>
        <w:jc w:val="both"/>
      </w:pPr>
      <w:r w:rsidRPr="00E13C12"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A50784" w:rsidRPr="00E13C12" w:rsidRDefault="00A50784" w:rsidP="00A5078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A50784" w:rsidRPr="00E13C12" w:rsidRDefault="00A50784" w:rsidP="00A5078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>Производственное обучение по профессии «Повар». В 4 ч. Ч.2. Супы, соусы, блюда из овощей, круп, макаронных изделий и бобовых: учеб. Пособие для нач. проф. образования/ [В.П. Андросов, Т.В. Пыжова, Л.И. Федорченко и др.]. – М.: Образовательно-издательский центр «Академия»; ОАО «Московские учебники», 2012 – 160 с.</w:t>
      </w:r>
    </w:p>
    <w:p w:rsidR="00A50784" w:rsidRPr="00E13C12" w:rsidRDefault="00A50784" w:rsidP="00A5078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bCs/>
          <w:sz w:val="24"/>
          <w:szCs w:val="24"/>
        </w:rPr>
        <w:t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Пыжова, Л.И. Федорченко и др.]. – М. : Образовательно-издательский центр «Академия»; ОАО «Московские учебники», 2013 – 128 с.</w:t>
      </w:r>
    </w:p>
    <w:p w:rsidR="00380CC4" w:rsidRPr="00E13C12" w:rsidRDefault="00380CC4" w:rsidP="00380CC4">
      <w:pPr>
        <w:spacing w:before="100" w:beforeAutospacing="1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13C12">
        <w:rPr>
          <w:rFonts w:ascii="Times New Roman" w:hAnsi="Times New Roman" w:cs="Times New Roman"/>
          <w:b/>
          <w:i/>
          <w:sz w:val="24"/>
          <w:szCs w:val="24"/>
        </w:rPr>
        <w:t>(электронные)</w:t>
      </w:r>
    </w:p>
    <w:p w:rsidR="00380CC4" w:rsidRPr="00E13C12" w:rsidRDefault="00380CC4" w:rsidP="00380CC4">
      <w:pPr>
        <w:spacing w:before="100" w:beforeAutospacing="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 xml:space="preserve">9.     </w:t>
      </w:r>
      <w:hyperlink r:id="rId14" w:history="1"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://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fcior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edu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catalog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meta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/5/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p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page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 w:rsidRPr="00E13C12">
        <w:rPr>
          <w:rFonts w:ascii="Times New Roman" w:hAnsi="Times New Roman" w:cs="Times New Roman"/>
          <w:iCs/>
          <w:sz w:val="24"/>
          <w:szCs w:val="24"/>
        </w:rPr>
        <w:t>;</w:t>
      </w:r>
    </w:p>
    <w:p w:rsidR="00380CC4" w:rsidRPr="00E13C12" w:rsidRDefault="00AF677C" w:rsidP="00380CC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5" w:history="1"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://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-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journals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22/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index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 w:rsidR="00380CC4" w:rsidRPr="00E13C12">
        <w:rPr>
          <w:rFonts w:ascii="Times New Roman" w:hAnsi="Times New Roman" w:cs="Times New Roman"/>
          <w:iCs/>
          <w:sz w:val="24"/>
          <w:szCs w:val="24"/>
        </w:rPr>
        <w:t>;</w:t>
      </w:r>
    </w:p>
    <w:p w:rsidR="00380CC4" w:rsidRPr="00E13C12" w:rsidRDefault="00AF677C" w:rsidP="00380CC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6" w:history="1"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://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-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gastronom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</w:hyperlink>
      <w:r w:rsidR="00380CC4" w:rsidRPr="00E13C12">
        <w:rPr>
          <w:rFonts w:ascii="Times New Roman" w:hAnsi="Times New Roman" w:cs="Times New Roman"/>
          <w:iCs/>
          <w:sz w:val="24"/>
          <w:szCs w:val="24"/>
        </w:rPr>
        <w:t>;</w:t>
      </w:r>
    </w:p>
    <w:p w:rsidR="00380CC4" w:rsidRPr="00E13C12" w:rsidRDefault="00AF677C" w:rsidP="00380CC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7" w:history="1"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://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-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.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culinary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-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  <w:lang w:val="en-US"/>
          </w:rPr>
          <w:t>school</w:t>
        </w:r>
        <w:r w:rsidR="00380CC4" w:rsidRPr="00E13C12">
          <w:rPr>
            <w:rStyle w:val="a9"/>
            <w:rFonts w:ascii="Times New Roman" w:hAnsi="Times New Roman" w:cs="Times New Roman"/>
            <w:iCs/>
            <w:sz w:val="24"/>
            <w:szCs w:val="24"/>
          </w:rPr>
          <w:t>/</w:t>
        </w:r>
      </w:hyperlink>
    </w:p>
    <w:p w:rsidR="00380CC4" w:rsidRPr="00E13C12" w:rsidRDefault="00380CC4" w:rsidP="00380CC4">
      <w:pPr>
        <w:rPr>
          <w:rFonts w:ascii="Times New Roman" w:hAnsi="Times New Roman" w:cs="Times New Roman"/>
          <w:bCs/>
          <w:sz w:val="24"/>
          <w:szCs w:val="24"/>
        </w:rPr>
      </w:pPr>
    </w:p>
    <w:p w:rsidR="00380CC4" w:rsidRPr="00E13C12" w:rsidRDefault="00380CC4" w:rsidP="00380CC4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hAnsi="Times New Roman" w:cs="Times New Roman"/>
          <w:bCs/>
          <w:i/>
          <w:sz w:val="24"/>
          <w:szCs w:val="24"/>
        </w:rPr>
        <w:t xml:space="preserve">Оформление перечней источников в соответствии с ГОСТ Р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требования и правила составления" (утв. и введен в действие Приказом Ростехрегулирования от 28.04.2008 N 95-ст). </w:t>
      </w:r>
    </w:p>
    <w:p w:rsidR="00380CC4" w:rsidRPr="00E13C12" w:rsidRDefault="00380CC4" w:rsidP="00380CC4">
      <w:pPr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C12">
        <w:rPr>
          <w:rFonts w:ascii="Times New Roman" w:hAnsi="Times New Roman" w:cs="Times New Roman"/>
          <w:b/>
          <w:sz w:val="24"/>
          <w:szCs w:val="24"/>
        </w:rPr>
        <w:t xml:space="preserve">     3.2. Материально – техническое обеспечение:</w:t>
      </w:r>
    </w:p>
    <w:p w:rsidR="00380CC4" w:rsidRPr="00E13C12" w:rsidRDefault="00380CC4" w:rsidP="00380CC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3C12">
        <w:rPr>
          <w:rFonts w:ascii="Times New Roman" w:hAnsi="Times New Roman" w:cs="Times New Roman"/>
          <w:i/>
          <w:sz w:val="24"/>
          <w:szCs w:val="24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380CC4" w:rsidRPr="00E13C12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 Техническое оснащение и организация рабочего места:</w:t>
      </w:r>
    </w:p>
    <w:p w:rsidR="00380CC4" w:rsidRPr="00E13C12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sz w:val="24"/>
          <w:szCs w:val="24"/>
        </w:rPr>
        <w:t>-доска учебная;</w:t>
      </w:r>
    </w:p>
    <w:p w:rsidR="00380CC4" w:rsidRPr="00E13C12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sz w:val="24"/>
          <w:szCs w:val="24"/>
        </w:rPr>
        <w:t>-рабочее место преподавателя;</w:t>
      </w:r>
    </w:p>
    <w:p w:rsidR="00380CC4" w:rsidRPr="00E13C12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sz w:val="24"/>
          <w:szCs w:val="24"/>
        </w:rPr>
        <w:t>-столы, стулья для студентов на 25-30 обучающихся;</w:t>
      </w:r>
    </w:p>
    <w:p w:rsidR="00380CC4" w:rsidRPr="00E13C12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sz w:val="24"/>
          <w:szCs w:val="24"/>
        </w:rPr>
        <w:t>- шкафы для хранения муляжей (инвентаря), раздаточного дидактического материала и др.</w:t>
      </w:r>
    </w:p>
    <w:p w:rsidR="00380CC4" w:rsidRPr="00E13C12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Технологическое оборудование:</w:t>
      </w:r>
    </w:p>
    <w:p w:rsidR="00380CC4" w:rsidRPr="00E13C12" w:rsidRDefault="00380CC4" w:rsidP="00380CC4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/>
          <w:sz w:val="24"/>
          <w:szCs w:val="24"/>
        </w:rPr>
        <w:t>Технические средства обучения</w:t>
      </w:r>
      <w:r w:rsidRPr="00E13C12">
        <w:rPr>
          <w:rFonts w:ascii="Times New Roman" w:eastAsia="Times New Roman" w:hAnsi="Times New Roman" w:cs="Times New Roman"/>
          <w:sz w:val="24"/>
          <w:szCs w:val="24"/>
        </w:rPr>
        <w:t xml:space="preserve">: компьютер, средства аудиовизуализации, мультимедийный проектор; наглядные пособия (натуральные образцы продуктов, муляжи, плакаты, </w:t>
      </w:r>
      <w:r w:rsidRPr="00E13C12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E13C12">
        <w:rPr>
          <w:rFonts w:ascii="Times New Roman" w:eastAsia="Times New Roman" w:hAnsi="Times New Roman" w:cs="Times New Roman"/>
          <w:sz w:val="24"/>
          <w:szCs w:val="24"/>
        </w:rPr>
        <w:t xml:space="preserve"> фильмы, мультимедийные пособия).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 </w:t>
      </w:r>
      <w:r w:rsidRPr="00E13C12">
        <w:rPr>
          <w:rFonts w:ascii="Times New Roman" w:eastAsia="Times New Roman" w:hAnsi="Times New Roman" w:cs="Times New Roman"/>
          <w:b/>
          <w:sz w:val="24"/>
          <w:szCs w:val="24"/>
        </w:rPr>
        <w:t>Учебной кухни ресторана технологическим оборудованием</w:t>
      </w:r>
      <w:r w:rsidRPr="00E13C1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 xml:space="preserve">Зона для приготовления супов, горячих блюд, кулинарных изделий и закусок: 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весоизмерительное оборудование: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весы настольные;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электронные;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холодильное оборудование: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шкаф холодильный;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шкаф морозильный;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механическое оборудование: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блендер (гомогенизатор ) (ручной с дополнительной насадкой для взбивания) 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куттер или бликсер (для тонкого измельчения продуктов);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процессор кухонный;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овощерезка;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привод универсальный с взбивания;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тепловое оборудование: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плиты электрические или с индукционном нагревом;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печь пароконвекционная;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конвекционная печь;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вок сковорода;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гриль электрический;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фритюрница;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микроволновая печь;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упаковки, оценки качества и безопасности пищевых продуктов</w:t>
      </w: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овоскоп;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мытья посуды: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машина посудомоечная;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вспомогательное оборудование: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стол производственный с моечной ванной;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стеллаж передвижной;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моечная ванна двухсекционная.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Инвентарь, инструменты, кухонная посуда: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 xml:space="preserve"> функциональные емкости из нержавеющей стали для хранения и транспортировки;, термобоксы;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набор разделочных досок (деревянных с маркеровкой «СО», «Гастрономия», «Готовая продукция» или  из пластика с цветовой маркеровкой для каждой группы продуктов);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подставка для разделочных досок;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термометр со щупом;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мерный стакан;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венчик;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миски (нержавеющая сталь);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сито, шенуа;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лопатки (металлические, силиконовые), половник;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пинцет, щипцы кулинарные;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набор ножей «поварская тройка», 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мусат для заточки ножей;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корзины для органических и неорганических отходов.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Кухонная посуда: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набор кастрюль 5л, 3л, 2л, 1.5л, 1л; сотейники 0.8л, 0.6л, 0.2л;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набор сковород диаметром 24см, 32см; гриль сковорода;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сотейники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суповые миски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расходные материалы: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стрейч пленка для пищевых продуктов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пакеты для вакуумного аппарата, шпагат, контейнеры одноразовые для пищевых продуктов, перчатки силиконовые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i/>
          <w:sz w:val="24"/>
          <w:szCs w:val="24"/>
        </w:rPr>
        <w:t>посуда для презентации: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тарелки глубокие, тарелки глубокие (шляпа), тарелки плоские диаметром 24см, 32см, блюдо прямоугольное, соусники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Оснащение рабочих мест </w:t>
      </w:r>
      <w:r w:rsidRPr="00E13C12">
        <w:rPr>
          <w:rFonts w:ascii="Times New Roman" w:eastAsia="Times New Roman" w:hAnsi="Times New Roman" w:cs="Times New Roman"/>
          <w:b/>
          <w:sz w:val="24"/>
          <w:szCs w:val="24"/>
        </w:rPr>
        <w:t>учебного кулинарного цеха оборудованием, инвентарем, инструментами, посудой</w:t>
      </w: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рабочий стол; 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- весы настольные электронные;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разделочные доски; 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- ножи поварской тройки;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- щипцы универсальные;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- лопатка;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- венчик;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- ложки;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- ножи для удаления глазков, экономной очистки овощей;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- гастроемкости.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380CC4" w:rsidRPr="00E13C12" w:rsidRDefault="00380CC4" w:rsidP="00380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sz w:val="24"/>
          <w:szCs w:val="24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380CC4" w:rsidRPr="00E13C12" w:rsidRDefault="00380CC4" w:rsidP="00A50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C12">
        <w:rPr>
          <w:rFonts w:ascii="Times New Roman" w:eastAsia="Times New Roman" w:hAnsi="Times New Roman" w:cs="Times New Roman"/>
          <w:i/>
          <w:sz w:val="24"/>
          <w:szCs w:val="24"/>
        </w:rPr>
        <w:t>Оборудование и технологическое оснащение рабочих мест на базе практики</w:t>
      </w:r>
      <w:r w:rsidRPr="00E13C12">
        <w:rPr>
          <w:rFonts w:ascii="Times New Roman" w:eastAsia="Times New Roman" w:hAnsi="Times New Roman" w:cs="Times New Roman"/>
          <w:sz w:val="24"/>
          <w:szCs w:val="24"/>
        </w:rPr>
        <w:t>: весоизмерительное оборудование, овощерезательная машина, пароконвектомат, электрическая плита, протирочная машина, блендер, слайсер, холодильные шкафы; шкаф шоковой заморозки, инструменты, инвентарь, посуда (</w:t>
      </w:r>
      <w:r w:rsidRPr="00E13C12">
        <w:rPr>
          <w:rFonts w:ascii="Times New Roman" w:eastAsia="Times New Roman" w:hAnsi="Times New Roman" w:cs="Times New Roman"/>
          <w:bCs/>
          <w:sz w:val="24"/>
          <w:szCs w:val="24"/>
        </w:rPr>
        <w:t>разделочные доски, ножи поварской тройки; щипцы универсальные; лопатка; веселка; венчик; ложки; шумовка; экономной очистки овощей; гастроемкости; кастрюли; сотейники; сковороды; сито; сито конусообразное, нуазетные выемки и др.)</w:t>
      </w:r>
      <w:r w:rsidRPr="00E13C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80CC4" w:rsidRPr="00E13C12" w:rsidRDefault="00380CC4" w:rsidP="00380C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A2D20" w:rsidRPr="00E13C12" w:rsidRDefault="00555C4A" w:rsidP="000855FA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E13C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sectPr w:rsidR="00EA2D20" w:rsidRPr="00E13C12" w:rsidSect="00380CC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A4E" w:rsidRDefault="005C5A4E" w:rsidP="0049752B">
      <w:pPr>
        <w:spacing w:after="0" w:line="240" w:lineRule="auto"/>
      </w:pPr>
      <w:r>
        <w:separator/>
      </w:r>
    </w:p>
  </w:endnote>
  <w:endnote w:type="continuationSeparator" w:id="1">
    <w:p w:rsidR="005C5A4E" w:rsidRDefault="005C5A4E" w:rsidP="0049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6400273"/>
    </w:sdtPr>
    <w:sdtContent>
      <w:p w:rsidR="00B1311C" w:rsidRDefault="00AF677C">
        <w:pPr>
          <w:pStyle w:val="a7"/>
          <w:jc w:val="right"/>
        </w:pPr>
        <w:fldSimple w:instr="PAGE   \* MERGEFORMAT">
          <w:r w:rsidR="00B1311C">
            <w:rPr>
              <w:noProof/>
            </w:rPr>
            <w:t>6</w:t>
          </w:r>
        </w:fldSimple>
      </w:p>
    </w:sdtContent>
  </w:sdt>
  <w:p w:rsidR="00B1311C" w:rsidRDefault="00B1311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4992127"/>
    </w:sdtPr>
    <w:sdtContent>
      <w:p w:rsidR="00B1311C" w:rsidRDefault="00AF677C">
        <w:pPr>
          <w:pStyle w:val="a7"/>
          <w:jc w:val="right"/>
        </w:pPr>
        <w:fldSimple w:instr="PAGE   \* MERGEFORMAT">
          <w:r w:rsidR="001F51FC">
            <w:rPr>
              <w:noProof/>
            </w:rPr>
            <w:t>22</w:t>
          </w:r>
        </w:fldSimple>
      </w:p>
    </w:sdtContent>
  </w:sdt>
  <w:p w:rsidR="00B1311C" w:rsidRDefault="00B1311C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A4E" w:rsidRDefault="005C5A4E" w:rsidP="0049752B">
      <w:pPr>
        <w:spacing w:after="0" w:line="240" w:lineRule="auto"/>
      </w:pPr>
      <w:r>
        <w:separator/>
      </w:r>
    </w:p>
  </w:footnote>
  <w:footnote w:type="continuationSeparator" w:id="1">
    <w:p w:rsidR="005C5A4E" w:rsidRDefault="005C5A4E" w:rsidP="0049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C56DB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67C7171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7C2FBC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9207E2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182C4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426FE2"/>
    <w:multiLevelType w:val="hybridMultilevel"/>
    <w:tmpl w:val="F59ADE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0AB1B5C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EC65A2"/>
    <w:multiLevelType w:val="hybridMultilevel"/>
    <w:tmpl w:val="6C846E32"/>
    <w:lvl w:ilvl="0" w:tplc="F7483848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1">
    <w:nsid w:val="1ABB2827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4E34E0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B85221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7B0B28"/>
    <w:multiLevelType w:val="hybridMultilevel"/>
    <w:tmpl w:val="7CECE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BF6445C"/>
    <w:multiLevelType w:val="hybridMultilevel"/>
    <w:tmpl w:val="11589EF4"/>
    <w:lvl w:ilvl="0" w:tplc="6F1296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6D37EE"/>
    <w:multiLevelType w:val="hybridMultilevel"/>
    <w:tmpl w:val="DA209FC8"/>
    <w:lvl w:ilvl="0" w:tplc="3EB2A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36487E">
      <w:numFmt w:val="none"/>
      <w:lvlText w:val=""/>
      <w:lvlJc w:val="left"/>
      <w:pPr>
        <w:tabs>
          <w:tab w:val="num" w:pos="360"/>
        </w:tabs>
      </w:pPr>
    </w:lvl>
    <w:lvl w:ilvl="2" w:tplc="8C8C5EF0">
      <w:numFmt w:val="none"/>
      <w:lvlText w:val=""/>
      <w:lvlJc w:val="left"/>
      <w:pPr>
        <w:tabs>
          <w:tab w:val="num" w:pos="360"/>
        </w:tabs>
      </w:pPr>
    </w:lvl>
    <w:lvl w:ilvl="3" w:tplc="BAE6B5A8">
      <w:numFmt w:val="none"/>
      <w:lvlText w:val=""/>
      <w:lvlJc w:val="left"/>
      <w:pPr>
        <w:tabs>
          <w:tab w:val="num" w:pos="360"/>
        </w:tabs>
      </w:pPr>
    </w:lvl>
    <w:lvl w:ilvl="4" w:tplc="7554ABD2">
      <w:numFmt w:val="none"/>
      <w:lvlText w:val=""/>
      <w:lvlJc w:val="left"/>
      <w:pPr>
        <w:tabs>
          <w:tab w:val="num" w:pos="360"/>
        </w:tabs>
      </w:pPr>
    </w:lvl>
    <w:lvl w:ilvl="5" w:tplc="2B502484">
      <w:numFmt w:val="none"/>
      <w:lvlText w:val=""/>
      <w:lvlJc w:val="left"/>
      <w:pPr>
        <w:tabs>
          <w:tab w:val="num" w:pos="360"/>
        </w:tabs>
      </w:pPr>
    </w:lvl>
    <w:lvl w:ilvl="6" w:tplc="3FAAF260">
      <w:numFmt w:val="none"/>
      <w:lvlText w:val=""/>
      <w:lvlJc w:val="left"/>
      <w:pPr>
        <w:tabs>
          <w:tab w:val="num" w:pos="360"/>
        </w:tabs>
      </w:pPr>
    </w:lvl>
    <w:lvl w:ilvl="7" w:tplc="FDFA2BAE">
      <w:numFmt w:val="none"/>
      <w:lvlText w:val=""/>
      <w:lvlJc w:val="left"/>
      <w:pPr>
        <w:tabs>
          <w:tab w:val="num" w:pos="360"/>
        </w:tabs>
      </w:pPr>
    </w:lvl>
    <w:lvl w:ilvl="8" w:tplc="08D67EA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E54706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206386"/>
    <w:multiLevelType w:val="hybridMultilevel"/>
    <w:tmpl w:val="8A5EC3B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2">
    <w:nsid w:val="59210DB4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2A20AA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C2A0813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714FA1"/>
    <w:multiLevelType w:val="hybridMultilevel"/>
    <w:tmpl w:val="39DCFCD6"/>
    <w:lvl w:ilvl="0" w:tplc="5F746A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FCC41AC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FF42A35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4950D1"/>
    <w:multiLevelType w:val="hybridMultilevel"/>
    <w:tmpl w:val="6D62B1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1">
    <w:nsid w:val="7D08763F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0"/>
  </w:num>
  <w:num w:numId="7">
    <w:abstractNumId w:val="14"/>
  </w:num>
  <w:num w:numId="8">
    <w:abstractNumId w:val="0"/>
  </w:num>
  <w:num w:numId="9">
    <w:abstractNumId w:val="18"/>
  </w:num>
  <w:num w:numId="10">
    <w:abstractNumId w:val="15"/>
  </w:num>
  <w:num w:numId="11">
    <w:abstractNumId w:val="10"/>
  </w:num>
  <w:num w:numId="12">
    <w:abstractNumId w:val="26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7"/>
  </w:num>
  <w:num w:numId="16">
    <w:abstractNumId w:val="9"/>
  </w:num>
  <w:num w:numId="17">
    <w:abstractNumId w:val="23"/>
  </w:num>
  <w:num w:numId="18">
    <w:abstractNumId w:val="7"/>
  </w:num>
  <w:num w:numId="19">
    <w:abstractNumId w:val="1"/>
  </w:num>
  <w:num w:numId="20">
    <w:abstractNumId w:val="20"/>
  </w:num>
  <w:num w:numId="21">
    <w:abstractNumId w:val="28"/>
  </w:num>
  <w:num w:numId="22">
    <w:abstractNumId w:val="11"/>
  </w:num>
  <w:num w:numId="23">
    <w:abstractNumId w:val="6"/>
  </w:num>
  <w:num w:numId="24">
    <w:abstractNumId w:val="13"/>
  </w:num>
  <w:num w:numId="25">
    <w:abstractNumId w:val="4"/>
  </w:num>
  <w:num w:numId="26">
    <w:abstractNumId w:val="3"/>
  </w:num>
  <w:num w:numId="27">
    <w:abstractNumId w:val="22"/>
  </w:num>
  <w:num w:numId="28">
    <w:abstractNumId w:val="29"/>
  </w:num>
  <w:num w:numId="29">
    <w:abstractNumId w:val="24"/>
  </w:num>
  <w:num w:numId="30">
    <w:abstractNumId w:val="31"/>
  </w:num>
  <w:num w:numId="31">
    <w:abstractNumId w:val="12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976B4"/>
    <w:rsid w:val="00015E3E"/>
    <w:rsid w:val="00057EF0"/>
    <w:rsid w:val="000642B7"/>
    <w:rsid w:val="00064906"/>
    <w:rsid w:val="000827ED"/>
    <w:rsid w:val="000855FA"/>
    <w:rsid w:val="00085667"/>
    <w:rsid w:val="000C065A"/>
    <w:rsid w:val="00130F0B"/>
    <w:rsid w:val="001325AA"/>
    <w:rsid w:val="001911E8"/>
    <w:rsid w:val="001C2B18"/>
    <w:rsid w:val="001D153A"/>
    <w:rsid w:val="001F51FC"/>
    <w:rsid w:val="00297719"/>
    <w:rsid w:val="002A4AED"/>
    <w:rsid w:val="002B4DB2"/>
    <w:rsid w:val="00371A10"/>
    <w:rsid w:val="00374D38"/>
    <w:rsid w:val="00380CC4"/>
    <w:rsid w:val="0041155F"/>
    <w:rsid w:val="00430DD8"/>
    <w:rsid w:val="00490B2A"/>
    <w:rsid w:val="0049752B"/>
    <w:rsid w:val="004D6937"/>
    <w:rsid w:val="004F1BDB"/>
    <w:rsid w:val="00520CFF"/>
    <w:rsid w:val="0052759C"/>
    <w:rsid w:val="00545848"/>
    <w:rsid w:val="00555C4A"/>
    <w:rsid w:val="005976B4"/>
    <w:rsid w:val="005C5A4E"/>
    <w:rsid w:val="005D0D42"/>
    <w:rsid w:val="006264FE"/>
    <w:rsid w:val="00652485"/>
    <w:rsid w:val="00653FBA"/>
    <w:rsid w:val="00661E05"/>
    <w:rsid w:val="00662AE1"/>
    <w:rsid w:val="006A53DB"/>
    <w:rsid w:val="0070054B"/>
    <w:rsid w:val="007067AC"/>
    <w:rsid w:val="00736D00"/>
    <w:rsid w:val="007D4192"/>
    <w:rsid w:val="00811525"/>
    <w:rsid w:val="00823183"/>
    <w:rsid w:val="00895485"/>
    <w:rsid w:val="0089712B"/>
    <w:rsid w:val="008C34A9"/>
    <w:rsid w:val="008D4E28"/>
    <w:rsid w:val="009B1A89"/>
    <w:rsid w:val="009B7A9B"/>
    <w:rsid w:val="00A00B5A"/>
    <w:rsid w:val="00A50784"/>
    <w:rsid w:val="00A95212"/>
    <w:rsid w:val="00AA3D68"/>
    <w:rsid w:val="00AE46D8"/>
    <w:rsid w:val="00AF677C"/>
    <w:rsid w:val="00B1311C"/>
    <w:rsid w:val="00B75DC4"/>
    <w:rsid w:val="00BB7217"/>
    <w:rsid w:val="00BD0756"/>
    <w:rsid w:val="00C02CB1"/>
    <w:rsid w:val="00C233D7"/>
    <w:rsid w:val="00C44ED1"/>
    <w:rsid w:val="00C93BB3"/>
    <w:rsid w:val="00D02434"/>
    <w:rsid w:val="00D06253"/>
    <w:rsid w:val="00D56E5F"/>
    <w:rsid w:val="00D745AE"/>
    <w:rsid w:val="00D8394C"/>
    <w:rsid w:val="00D95187"/>
    <w:rsid w:val="00DD52FE"/>
    <w:rsid w:val="00E13C12"/>
    <w:rsid w:val="00E319EC"/>
    <w:rsid w:val="00E353DF"/>
    <w:rsid w:val="00E441E1"/>
    <w:rsid w:val="00E712D9"/>
    <w:rsid w:val="00E71355"/>
    <w:rsid w:val="00EA2D20"/>
    <w:rsid w:val="00EB3381"/>
    <w:rsid w:val="00EB7D9E"/>
    <w:rsid w:val="00F32D25"/>
    <w:rsid w:val="00F46CC1"/>
    <w:rsid w:val="00F50EDD"/>
    <w:rsid w:val="00F54773"/>
    <w:rsid w:val="00F82A74"/>
    <w:rsid w:val="00FB0433"/>
    <w:rsid w:val="00FB2279"/>
    <w:rsid w:val="00FE1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F0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4584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CC1"/>
    <w:pPr>
      <w:ind w:left="720"/>
      <w:contextualSpacing/>
    </w:pPr>
  </w:style>
  <w:style w:type="paragraph" w:styleId="a4">
    <w:name w:val="List"/>
    <w:basedOn w:val="a"/>
    <w:unhideWhenUsed/>
    <w:rsid w:val="00F46CC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46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F46CC1"/>
    <w:pPr>
      <w:ind w:left="566" w:hanging="283"/>
      <w:contextualSpacing/>
    </w:pPr>
  </w:style>
  <w:style w:type="paragraph" w:styleId="22">
    <w:name w:val="Body Text 2"/>
    <w:basedOn w:val="a"/>
    <w:link w:val="23"/>
    <w:rsid w:val="00F46CC1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3">
    <w:name w:val="Основной текст 2 Знак"/>
    <w:basedOn w:val="a0"/>
    <w:link w:val="22"/>
    <w:rsid w:val="00F46CC1"/>
    <w:rPr>
      <w:rFonts w:ascii="Arial" w:eastAsia="Times New Roman" w:hAnsi="Arial" w:cs="Wingdings"/>
      <w:sz w:val="24"/>
      <w:szCs w:val="28"/>
      <w:lang w:eastAsia="ar-SA"/>
    </w:rPr>
  </w:style>
  <w:style w:type="character" w:styleId="a6">
    <w:name w:val="page number"/>
    <w:basedOn w:val="a0"/>
    <w:uiPriority w:val="99"/>
    <w:rsid w:val="00EB7D9E"/>
    <w:rPr>
      <w:rFonts w:ascii="Times New Roman" w:hAnsi="Times New Roman"/>
      <w:noProof w:val="0"/>
      <w:lang w:val="uk-UA"/>
    </w:rPr>
  </w:style>
  <w:style w:type="paragraph" w:styleId="a7">
    <w:name w:val="footer"/>
    <w:basedOn w:val="a"/>
    <w:link w:val="a8"/>
    <w:uiPriority w:val="99"/>
    <w:unhideWhenUsed/>
    <w:rsid w:val="00EB7D9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B7D9E"/>
    <w:rPr>
      <w:rFonts w:ascii="Calibri" w:eastAsia="Calibri" w:hAnsi="Calibri" w:cs="Times New Roman"/>
    </w:rPr>
  </w:style>
  <w:style w:type="paragraph" w:customStyle="1" w:styleId="1">
    <w:name w:val="Текст1"/>
    <w:basedOn w:val="a"/>
    <w:rsid w:val="0089548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9">
    <w:name w:val="Hyperlink"/>
    <w:basedOn w:val="a0"/>
    <w:unhideWhenUsed/>
    <w:rsid w:val="00FB043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75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75DC4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4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584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45848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5458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uiPriority w:val="99"/>
    <w:qFormat/>
    <w:rsid w:val="00545848"/>
    <w:rPr>
      <w:i/>
      <w:iCs/>
    </w:rPr>
  </w:style>
  <w:style w:type="paragraph" w:customStyle="1" w:styleId="Style68">
    <w:name w:val="Style68"/>
    <w:basedOn w:val="a"/>
    <w:uiPriority w:val="99"/>
    <w:rsid w:val="004F1B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1">
    <w:name w:val="Font Style121"/>
    <w:basedOn w:val="a0"/>
    <w:uiPriority w:val="99"/>
    <w:rsid w:val="00652485"/>
    <w:rPr>
      <w:rFonts w:ascii="Century Schoolbook" w:hAnsi="Century Schoolbook" w:cs="Century Schoolbook"/>
      <w:sz w:val="20"/>
      <w:szCs w:val="20"/>
    </w:rPr>
  </w:style>
  <w:style w:type="paragraph" w:styleId="af">
    <w:name w:val="caption"/>
    <w:basedOn w:val="a"/>
    <w:next w:val="a"/>
    <w:semiHidden/>
    <w:unhideWhenUsed/>
    <w:qFormat/>
    <w:rsid w:val="00380CC4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rsid w:val="00380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eda-server.ru/culinary-schoo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gastronom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jur-jur.ru/journals/jur22/index.html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43CB3-FD83-4C92-80BC-D3ED405D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22</Pages>
  <Words>5782</Words>
  <Characters>32958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Windows User</cp:lastModifiedBy>
  <cp:revision>42</cp:revision>
  <cp:lastPrinted>2018-02-26T19:21:00Z</cp:lastPrinted>
  <dcterms:created xsi:type="dcterms:W3CDTF">2016-10-14T19:30:00Z</dcterms:created>
  <dcterms:modified xsi:type="dcterms:W3CDTF">2020-02-28T07:16:00Z</dcterms:modified>
</cp:coreProperties>
</file>